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74" w:rsidRDefault="00643474" w:rsidP="00643474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772827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643474" w:rsidRPr="00872959" w:rsidRDefault="00643474" w:rsidP="00643474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72959">
        <w:rPr>
          <w:rFonts w:cs="B Titr" w:hint="cs"/>
          <w:b/>
          <w:bCs/>
          <w:sz w:val="28"/>
          <w:szCs w:val="28"/>
          <w:rtl/>
          <w:lang w:bidi="fa-IR"/>
        </w:rPr>
        <w:t>وزارت بهداشت، درمان و آموزش پزشکی</w:t>
      </w:r>
    </w:p>
    <w:p w:rsidR="00643474" w:rsidRPr="006A2D61" w:rsidRDefault="00643474" w:rsidP="00643474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6A2D61">
        <w:rPr>
          <w:rFonts w:cs="B Titr" w:hint="cs"/>
          <w:sz w:val="24"/>
          <w:szCs w:val="24"/>
          <w:rtl/>
          <w:lang w:bidi="fa-IR"/>
        </w:rPr>
        <w:t>معاونت آموزشی</w:t>
      </w:r>
    </w:p>
    <w:p w:rsidR="00643474" w:rsidRPr="00DB3767" w:rsidRDefault="00643474" w:rsidP="00643474">
      <w:pPr>
        <w:bidi/>
        <w:spacing w:after="0" w:line="240" w:lineRule="auto"/>
        <w:jc w:val="center"/>
        <w:rPr>
          <w:rFonts w:cs="B Titr"/>
          <w:sz w:val="24"/>
          <w:szCs w:val="24"/>
          <w:lang w:bidi="fa-IR"/>
        </w:rPr>
      </w:pPr>
      <w:r w:rsidRPr="00DB3767">
        <w:rPr>
          <w:rFonts w:cs="B Titr" w:hint="cs"/>
          <w:sz w:val="24"/>
          <w:szCs w:val="24"/>
          <w:rtl/>
          <w:lang w:bidi="fa-IR"/>
        </w:rPr>
        <w:t>اداره</w:t>
      </w:r>
      <w:r w:rsidRPr="00DB3767">
        <w:rPr>
          <w:rFonts w:cs="B Titr"/>
          <w:sz w:val="24"/>
          <w:szCs w:val="24"/>
          <w:rtl/>
          <w:lang w:bidi="fa-IR"/>
        </w:rPr>
        <w:t xml:space="preserve"> </w:t>
      </w:r>
      <w:r w:rsidRPr="00DB3767">
        <w:rPr>
          <w:rFonts w:cs="B Titr" w:hint="cs"/>
          <w:sz w:val="24"/>
          <w:szCs w:val="24"/>
          <w:rtl/>
          <w:lang w:bidi="fa-IR"/>
        </w:rPr>
        <w:t>کل</w:t>
      </w:r>
      <w:r w:rsidRPr="00DB3767">
        <w:rPr>
          <w:rFonts w:cs="B Titr"/>
          <w:sz w:val="24"/>
          <w:szCs w:val="24"/>
          <w:rtl/>
          <w:lang w:bidi="fa-IR"/>
        </w:rPr>
        <w:t xml:space="preserve"> </w:t>
      </w:r>
      <w:r w:rsidRPr="00DB3767">
        <w:rPr>
          <w:rFonts w:cs="B Titr" w:hint="cs"/>
          <w:sz w:val="24"/>
          <w:szCs w:val="24"/>
          <w:rtl/>
          <w:lang w:bidi="fa-IR"/>
        </w:rPr>
        <w:t>آموزش</w:t>
      </w:r>
      <w:r w:rsidRPr="00DB3767">
        <w:rPr>
          <w:rFonts w:cs="B Titr"/>
          <w:sz w:val="24"/>
          <w:szCs w:val="24"/>
          <w:rtl/>
          <w:lang w:bidi="fa-IR"/>
        </w:rPr>
        <w:t xml:space="preserve"> </w:t>
      </w:r>
      <w:r w:rsidRPr="00DB3767">
        <w:rPr>
          <w:rFonts w:cs="B Titr" w:hint="cs"/>
          <w:sz w:val="24"/>
          <w:szCs w:val="24"/>
          <w:rtl/>
          <w:lang w:bidi="fa-IR"/>
        </w:rPr>
        <w:t>مداوم</w:t>
      </w:r>
      <w:r w:rsidRPr="00DB3767">
        <w:rPr>
          <w:rFonts w:cs="B Titr"/>
          <w:sz w:val="24"/>
          <w:szCs w:val="24"/>
          <w:rtl/>
          <w:lang w:bidi="fa-IR"/>
        </w:rPr>
        <w:t xml:space="preserve"> </w:t>
      </w:r>
      <w:r w:rsidRPr="00DB3767">
        <w:rPr>
          <w:rFonts w:cs="B Titr" w:hint="cs"/>
          <w:sz w:val="24"/>
          <w:szCs w:val="24"/>
          <w:rtl/>
          <w:lang w:bidi="fa-IR"/>
        </w:rPr>
        <w:t>جامعه</w:t>
      </w:r>
      <w:r w:rsidRPr="00DB3767">
        <w:rPr>
          <w:rFonts w:cs="B Titr"/>
          <w:sz w:val="24"/>
          <w:szCs w:val="24"/>
          <w:rtl/>
          <w:lang w:bidi="fa-IR"/>
        </w:rPr>
        <w:t xml:space="preserve"> </w:t>
      </w:r>
      <w:r w:rsidRPr="00DB3767">
        <w:rPr>
          <w:rFonts w:cs="B Titr" w:hint="cs"/>
          <w:sz w:val="24"/>
          <w:szCs w:val="24"/>
          <w:rtl/>
          <w:lang w:bidi="fa-IR"/>
        </w:rPr>
        <w:t>پزشکی</w:t>
      </w:r>
    </w:p>
    <w:p w:rsidR="00643474" w:rsidRDefault="00643474" w:rsidP="00643474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:rsidR="00643474" w:rsidRPr="006A2D61" w:rsidRDefault="00264ACC" w:rsidP="004A5D51">
      <w:pPr>
        <w:bidi/>
        <w:spacing w:after="0" w:line="240" w:lineRule="auto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دستورالعمل تعیین </w:t>
      </w:r>
      <w:r w:rsidR="004A5D51">
        <w:rPr>
          <w:rFonts w:cs="B Titr" w:hint="cs"/>
          <w:sz w:val="28"/>
          <w:szCs w:val="28"/>
          <w:rtl/>
          <w:lang w:bidi="fa-IR"/>
        </w:rPr>
        <w:t>عناوین</w:t>
      </w:r>
      <w:r>
        <w:rPr>
          <w:rFonts w:cs="B Titr" w:hint="cs"/>
          <w:sz w:val="28"/>
          <w:szCs w:val="28"/>
          <w:rtl/>
          <w:lang w:bidi="fa-IR"/>
        </w:rPr>
        <w:t xml:space="preserve"> و سرفصل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 xml:space="preserve">های </w:t>
      </w:r>
      <w:r w:rsidR="00643474" w:rsidRPr="00643474">
        <w:rPr>
          <w:rFonts w:cs="B Titr" w:hint="cs"/>
          <w:sz w:val="28"/>
          <w:szCs w:val="28"/>
          <w:rtl/>
          <w:lang w:bidi="fa-IR"/>
        </w:rPr>
        <w:t>آموزش</w:t>
      </w:r>
      <w:r w:rsidR="00643474" w:rsidRPr="00643474">
        <w:rPr>
          <w:rFonts w:cs="B Titr"/>
          <w:sz w:val="28"/>
          <w:szCs w:val="28"/>
          <w:rtl/>
          <w:lang w:bidi="fa-IR"/>
        </w:rPr>
        <w:t xml:space="preserve"> </w:t>
      </w:r>
      <w:r w:rsidR="00643474" w:rsidRPr="00643474">
        <w:rPr>
          <w:rFonts w:cs="B Titr" w:hint="cs"/>
          <w:sz w:val="28"/>
          <w:szCs w:val="28"/>
          <w:rtl/>
          <w:lang w:bidi="fa-IR"/>
        </w:rPr>
        <w:t>مداوم</w:t>
      </w:r>
    </w:p>
    <w:p w:rsidR="00EA4E24" w:rsidRDefault="00EA4E24" w:rsidP="00E66F86">
      <w:p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64ACC" w:rsidRPr="00DB3767" w:rsidRDefault="00264ACC" w:rsidP="00F54191">
      <w:pPr>
        <w:bidi/>
        <w:spacing w:after="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در </w:t>
      </w:r>
      <w:r w:rsidR="00872959"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مجموعه استانداردهای اعتبار بخشی م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راکز ارائه دهنده و برنامه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 xml:space="preserve">های آموزش مداوم </w:t>
      </w:r>
      <w:r w:rsidR="00E66F86"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جامعه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پزشکی </w:t>
      </w:r>
      <w:r w:rsidR="0092606C">
        <w:rPr>
          <w:rFonts w:ascii="Calibri" w:eastAsia="Calibri" w:hAnsi="Calibri" w:cs="B Nazanin" w:hint="cs"/>
          <w:sz w:val="24"/>
          <w:szCs w:val="24"/>
          <w:rtl/>
          <w:lang w:bidi="fa-IR"/>
        </w:rPr>
        <w:t>مصوب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E66F86"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سي و سومين جلسه 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شورای عالی آموزش مداوم </w:t>
      </w:r>
      <w:r w:rsidR="0092606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جامعه پزشكي، 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برنامه آموزش مداوم</w:t>
      </w:r>
      <w:r w:rsidR="00E66F86"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چنین تعریف می</w:t>
      </w:r>
      <w:r w:rsidR="00E66F86"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 xml:space="preserve">شود : </w:t>
      </w:r>
    </w:p>
    <w:p w:rsidR="00264ACC" w:rsidRPr="00DB3767" w:rsidRDefault="00264ACC" w:rsidP="00BD7079">
      <w:pPr>
        <w:bidi/>
        <w:spacing w:after="0"/>
        <w:ind w:left="795" w:right="851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264ACC" w:rsidRPr="00DB3767" w:rsidRDefault="00264ACC" w:rsidP="00F54191">
      <w:pPr>
        <w:bidi/>
        <w:spacing w:after="0"/>
        <w:ind w:left="936" w:right="851" w:hanging="141"/>
        <w:jc w:val="lowKashida"/>
        <w:rPr>
          <w:rFonts w:ascii="Calibri" w:eastAsia="Calibri" w:hAnsi="Calibri" w:cs="B Nazanin"/>
          <w:i/>
          <w:iCs/>
          <w:sz w:val="24"/>
          <w:szCs w:val="24"/>
          <w:rtl/>
          <w:lang w:bidi="fa-IR"/>
        </w:rPr>
      </w:pP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"</w:t>
      </w:r>
      <w:r w:rsidR="00BD7079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به کلیه</w:t>
      </w:r>
      <w:r w:rsidR="00BD7079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فعالیت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های یاددهی-</w:t>
      </w:r>
      <w:r w:rsidR="00872959"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یادگیری بعد از ف</w:t>
      </w:r>
      <w:r w:rsidR="00BD7079">
        <w:rPr>
          <w:rFonts w:ascii="Calibri" w:eastAsia="Calibri" w:hAnsi="Calibri" w:cs="B Nazanin" w:hint="cs"/>
          <w:sz w:val="24"/>
          <w:szCs w:val="24"/>
          <w:rtl/>
          <w:lang w:bidi="fa-IR"/>
        </w:rPr>
        <w:t>ـ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t>ارغ</w:t>
      </w:r>
      <w:r w:rsidRPr="00DB3767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التحصیلی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 از </w:t>
      </w:r>
      <w:r w:rsidR="00BD707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‌‌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رش</w:t>
      </w:r>
      <w:r w:rsidR="00BD707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ـ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ته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>های منجر به مدرک، اطلاق می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>شود ک</w:t>
      </w:r>
      <w:r w:rsidR="00BD707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ــ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ه</w:t>
      </w:r>
      <w:r w:rsidR="00BD7079">
        <w:rPr>
          <w:rFonts w:ascii="Calibri" w:eastAsia="Calibri" w:hAnsi="Calibri" w:cs="B Nazanin"/>
          <w:i/>
          <w:iCs/>
          <w:sz w:val="24"/>
          <w:szCs w:val="24"/>
          <w:lang w:bidi="fa-IR"/>
        </w:rPr>
        <w:t xml:space="preserve">  </w:t>
      </w:r>
      <w:r w:rsidR="00BD707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ف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ارغ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>التحصیل را در انجام موثرتر و کارآمدتر وظایف حرفه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>ای خود یاری می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>کند. این تعریف، فعالیت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 xml:space="preserve">های </w:t>
      </w:r>
      <w:r w:rsidR="00BD707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  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یادگیری</w:t>
      </w:r>
      <w:r w:rsidR="00BD707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 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غیرمرتبط با حرفه را که بر اساس علایق شخصی دنبال می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>شوند، مانند یادگیری هنر، شامل نمی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softHyphen/>
        <w:t>شود.</w:t>
      </w:r>
      <w:r w:rsidR="00BD707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 </w:t>
      </w:r>
      <w:r w:rsidRPr="00DB3767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"</w:t>
      </w:r>
    </w:p>
    <w:p w:rsidR="00264ACC" w:rsidRPr="00DB3767" w:rsidRDefault="00264ACC" w:rsidP="00264ACC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rtl/>
          <w:lang w:bidi="fa-IR"/>
        </w:rPr>
      </w:pPr>
    </w:p>
    <w:p w:rsidR="00264ACC" w:rsidRPr="00DB3767" w:rsidRDefault="00515FEF" w:rsidP="008E62E3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>در راستای تعریف برنامه</w:t>
      </w:r>
      <w:r w:rsidR="008D0F30" w:rsidRPr="00DB3767">
        <w:rPr>
          <w:rFonts w:ascii="Calibri" w:eastAsia="Calibri" w:hAnsi="Calibri" w:cs="B Nazanin" w:hint="cs"/>
          <w:rtl/>
          <w:lang w:bidi="fa-IR"/>
        </w:rPr>
        <w:t xml:space="preserve"> آموزش مداوم ، </w:t>
      </w:r>
      <w:r w:rsidR="0001796D"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تعیین عناوین و سرفصل های برنامه های آموزش مداوم </w:t>
      </w:r>
      <w:r w:rsidR="0001796D" w:rsidRPr="00DB3767">
        <w:rPr>
          <w:rFonts w:ascii="Calibri" w:eastAsia="Calibri" w:hAnsi="Calibri" w:cs="B Nazanin" w:hint="cs"/>
          <w:rtl/>
          <w:lang w:bidi="fa-IR"/>
        </w:rPr>
        <w:t xml:space="preserve">مهمترین بخش </w:t>
      </w:r>
      <w:r w:rsidRPr="00DB3767">
        <w:rPr>
          <w:rFonts w:ascii="Calibri" w:eastAsia="Calibri" w:hAnsi="Calibri" w:cs="B Nazanin" w:hint="cs"/>
          <w:rtl/>
          <w:lang w:bidi="fa-IR"/>
        </w:rPr>
        <w:t>نظام</w:t>
      </w:r>
      <w:r w:rsidR="00264ACC" w:rsidRPr="00DB3767">
        <w:rPr>
          <w:rFonts w:ascii="Calibri" w:eastAsia="Calibri" w:hAnsi="Calibri" w:cs="B Nazanin" w:hint="cs"/>
          <w:rtl/>
          <w:lang w:bidi="fa-IR"/>
        </w:rPr>
        <w:t xml:space="preserve"> آموزش مداوم جامعه پزشکی </w:t>
      </w:r>
      <w:r w:rsidRPr="00DB3767">
        <w:rPr>
          <w:rFonts w:ascii="Calibri" w:eastAsia="Calibri" w:hAnsi="Calibri" w:cs="B Nazanin" w:hint="cs"/>
          <w:rtl/>
          <w:lang w:bidi="fa-IR"/>
        </w:rPr>
        <w:t>می باشد</w:t>
      </w:r>
      <w:r w:rsidR="0001796D" w:rsidRPr="00DB3767">
        <w:rPr>
          <w:rFonts w:ascii="Calibri" w:eastAsia="Calibri" w:hAnsi="Calibri" w:cs="B Nazanin" w:hint="cs"/>
          <w:rtl/>
          <w:lang w:bidi="fa-IR"/>
        </w:rPr>
        <w:t xml:space="preserve"> که در این دستورالعمل به شرح ذیل </w:t>
      </w:r>
      <w:r w:rsidR="00264ACC" w:rsidRPr="00DB3767">
        <w:rPr>
          <w:rFonts w:ascii="Calibri" w:eastAsia="Calibri" w:hAnsi="Calibri" w:cs="B Nazanin" w:hint="cs"/>
          <w:rtl/>
          <w:lang w:bidi="fa-IR"/>
        </w:rPr>
        <w:t xml:space="preserve">تبیین </w:t>
      </w:r>
      <w:r w:rsidR="008E62E3" w:rsidRPr="00DB3767">
        <w:rPr>
          <w:rFonts w:ascii="Calibri" w:eastAsia="Calibri" w:hAnsi="Calibri" w:cs="B Nazanin" w:hint="cs"/>
          <w:rtl/>
          <w:lang w:bidi="fa-IR"/>
        </w:rPr>
        <w:t>مي گردد :</w:t>
      </w:r>
      <w:r w:rsidR="0001796D" w:rsidRPr="00DB3767">
        <w:rPr>
          <w:rFonts w:ascii="Calibri" w:eastAsia="Calibri" w:hAnsi="Calibri" w:cs="B Nazanin" w:hint="cs"/>
          <w:rtl/>
          <w:lang w:bidi="fa-IR"/>
        </w:rPr>
        <w:t xml:space="preserve"> </w:t>
      </w:r>
    </w:p>
    <w:p w:rsidR="0001796D" w:rsidRPr="00DB3767" w:rsidRDefault="008E62E3" w:rsidP="0092606C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>ماده  1 -</w:t>
      </w:r>
      <w:r w:rsidR="0001796D"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عناوین </w:t>
      </w:r>
      <w:r w:rsidR="00A9465A" w:rsidRPr="00DB3767">
        <w:rPr>
          <w:rFonts w:ascii="Calibri" w:eastAsia="Calibri" w:hAnsi="Calibri" w:cs="B Nazanin" w:hint="cs"/>
          <w:b/>
          <w:bCs/>
          <w:rtl/>
          <w:lang w:bidi="fa-IR"/>
        </w:rPr>
        <w:t>و سرفصل های برنامه های آموزش مد</w:t>
      </w:r>
      <w:r w:rsidR="0001796D"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اوم </w:t>
      </w:r>
    </w:p>
    <w:p w:rsidR="0001796D" w:rsidRPr="00DB3767" w:rsidRDefault="0001796D" w:rsidP="008E62E3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ماده  </w:t>
      </w:r>
      <w:r w:rsidR="008E62E3" w:rsidRPr="00DB3767">
        <w:rPr>
          <w:rFonts w:ascii="Calibri" w:eastAsia="Calibri" w:hAnsi="Calibri" w:cs="B Nazanin" w:hint="cs"/>
          <w:b/>
          <w:bCs/>
          <w:rtl/>
          <w:lang w:bidi="fa-IR"/>
        </w:rPr>
        <w:t>2</w:t>
      </w: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- مراکز پیشنهاد دهنده سرفصل های آموزش مداوم</w:t>
      </w:r>
    </w:p>
    <w:p w:rsidR="008D395D" w:rsidRPr="00DB3767" w:rsidRDefault="008D395D" w:rsidP="008E62E3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ماده </w:t>
      </w:r>
      <w:r w:rsidR="008E62E3" w:rsidRPr="00DB3767">
        <w:rPr>
          <w:rFonts w:ascii="Calibri" w:eastAsia="Calibri" w:hAnsi="Calibri" w:cs="B Nazanin" w:hint="cs"/>
          <w:b/>
          <w:bCs/>
          <w:rtl/>
          <w:lang w:bidi="fa-IR"/>
        </w:rPr>
        <w:t>3</w:t>
      </w: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Pr="00DB3767">
        <w:rPr>
          <w:rFonts w:eastAsia="Calibri" w:hint="cs"/>
          <w:b/>
          <w:bCs/>
          <w:rtl/>
          <w:lang w:bidi="fa-IR"/>
        </w:rPr>
        <w:t>–</w:t>
      </w: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مرجع تصویب عناوین سرفصل های آموزش مداوم </w:t>
      </w:r>
    </w:p>
    <w:p w:rsidR="0001796D" w:rsidRPr="00DB3767" w:rsidRDefault="0001796D" w:rsidP="008E62E3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b/>
          <w:bCs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ماده </w:t>
      </w:r>
      <w:r w:rsidR="008E62E3" w:rsidRPr="00DB3767">
        <w:rPr>
          <w:rFonts w:ascii="Calibri" w:eastAsia="Calibri" w:hAnsi="Calibri" w:cs="B Nazanin" w:hint="cs"/>
          <w:b/>
          <w:bCs/>
          <w:rtl/>
          <w:lang w:bidi="fa-IR"/>
        </w:rPr>
        <w:t>4</w:t>
      </w: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D395D" w:rsidRPr="00DB3767">
        <w:rPr>
          <w:rFonts w:eastAsia="Calibri" w:hint="cs"/>
          <w:b/>
          <w:bCs/>
          <w:rtl/>
          <w:lang w:bidi="fa-IR"/>
        </w:rPr>
        <w:t>–</w:t>
      </w: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b/>
          <w:bCs/>
          <w:rtl/>
          <w:lang w:bidi="fa-IR"/>
        </w:rPr>
        <w:t>نحوه اجرای</w:t>
      </w:r>
      <w:r w:rsidR="005C6F60">
        <w:rPr>
          <w:rFonts w:ascii="Calibri" w:eastAsia="Calibri" w:hAnsi="Calibri" w:cs="B Nazanin" w:hint="cs"/>
          <w:b/>
          <w:bCs/>
          <w:rtl/>
          <w:lang w:bidi="fa-IR"/>
        </w:rPr>
        <w:t xml:space="preserve"> آموزش</w:t>
      </w:r>
      <w:r w:rsidR="008D395D"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سرفصل های آموزش مداوم </w:t>
      </w:r>
    </w:p>
    <w:p w:rsidR="00EA4E24" w:rsidRPr="00DB3767" w:rsidRDefault="00EA4E24" w:rsidP="00EA4E24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b/>
          <w:bCs/>
          <w:lang w:bidi="fa-IR"/>
        </w:rPr>
      </w:pPr>
    </w:p>
    <w:p w:rsidR="00854D2C" w:rsidRPr="007456A5" w:rsidRDefault="00854D2C" w:rsidP="00854D2C">
      <w:pPr>
        <w:pStyle w:val="NormalWeb"/>
        <w:bidi/>
        <w:spacing w:before="0" w:beforeAutospacing="0" w:after="0" w:afterAutospacing="0" w:line="276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0CD5">
        <w:rPr>
          <w:rFonts w:ascii="Calibri" w:eastAsia="Calibri" w:hAnsi="Calibri" w:cs="B Nazanin"/>
          <w:sz w:val="28"/>
          <w:szCs w:val="28"/>
          <w:rtl/>
          <w:lang w:bidi="fa-IR"/>
        </w:rPr>
        <w:t>*******************************************</w:t>
      </w:r>
    </w:p>
    <w:p w:rsidR="008E62E3" w:rsidRPr="0001796D" w:rsidRDefault="008E62E3" w:rsidP="0092606C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ماده  1 - </w:t>
      </w:r>
      <w:r w:rsidRPr="0001796D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عناوین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و سرفصل های برنامه های آموزش مد</w:t>
      </w:r>
      <w:r w:rsidR="0075783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اوم</w:t>
      </w:r>
    </w:p>
    <w:p w:rsidR="00E83207" w:rsidRPr="00DB3767" w:rsidRDefault="00571350" w:rsidP="005C6F60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>1-1</w:t>
      </w:r>
      <w:r w:rsidR="00E83207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E83207" w:rsidRPr="00DB3767">
        <w:rPr>
          <w:rFonts w:eastAsia="Calibri" w:hint="cs"/>
          <w:b/>
          <w:bCs/>
          <w:rtl/>
          <w:lang w:bidi="fa-IR"/>
        </w:rPr>
        <w:t>–</w:t>
      </w:r>
      <w:r w:rsidR="00E83207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E83207" w:rsidRPr="00DB3767">
        <w:rPr>
          <w:rFonts w:ascii="Calibri" w:eastAsia="Calibri" w:hAnsi="Calibri" w:cs="B Nazanin" w:hint="cs"/>
          <w:b/>
          <w:bCs/>
          <w:rtl/>
          <w:lang w:bidi="fa-IR"/>
        </w:rPr>
        <w:t>سرفصل</w:t>
      </w:r>
      <w:r w:rsidR="00E83207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E83207" w:rsidRPr="00DB3767">
        <w:rPr>
          <w:rFonts w:ascii="Calibri" w:eastAsia="Calibri" w:hAnsi="Calibri" w:cs="B Nazanin" w:hint="cs"/>
          <w:b/>
          <w:bCs/>
          <w:rtl/>
          <w:lang w:bidi="fa-IR"/>
        </w:rPr>
        <w:t>های</w:t>
      </w:r>
      <w:r w:rsidR="00E83207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E83207" w:rsidRPr="00DB3767">
        <w:rPr>
          <w:rFonts w:ascii="Calibri" w:eastAsia="Calibri" w:hAnsi="Calibri" w:cs="B Nazanin" w:hint="cs"/>
          <w:b/>
          <w:bCs/>
          <w:rtl/>
          <w:lang w:bidi="fa-IR"/>
        </w:rPr>
        <w:t>آموزش</w:t>
      </w:r>
      <w:r w:rsidR="00E83207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E83207" w:rsidRPr="00DB3767">
        <w:rPr>
          <w:rFonts w:ascii="Calibri" w:eastAsia="Calibri" w:hAnsi="Calibri" w:cs="B Nazanin" w:hint="cs"/>
          <w:b/>
          <w:bCs/>
          <w:rtl/>
          <w:lang w:bidi="fa-IR"/>
        </w:rPr>
        <w:t>مداوم</w:t>
      </w:r>
      <w:r w:rsidR="00E83207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5C6F60">
        <w:rPr>
          <w:rFonts w:ascii="Calibri" w:eastAsia="Calibri" w:hAnsi="Calibri" w:cs="B Nazanin" w:hint="cs"/>
          <w:b/>
          <w:bCs/>
          <w:rtl/>
          <w:lang w:bidi="fa-IR"/>
        </w:rPr>
        <w:t>مبتني بر برنامه درسي</w:t>
      </w:r>
      <w:r w:rsidR="008D395D"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</w:p>
    <w:p w:rsidR="008D395D" w:rsidRPr="00DB3767" w:rsidRDefault="00E83207" w:rsidP="004D4031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 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8D395D" w:rsidRPr="00DB3767">
        <w:rPr>
          <w:rFonts w:eastAsia="Calibri" w:hint="cs"/>
          <w:rtl/>
          <w:lang w:bidi="fa-IR"/>
        </w:rPr>
        <w:t xml:space="preserve"> </w:t>
      </w:r>
      <w:r w:rsidR="0092606C">
        <w:rPr>
          <w:rFonts w:ascii="Calibri" w:eastAsia="Calibri" w:hAnsi="Calibri" w:cs="B Nazanin" w:hint="cs"/>
          <w:rtl/>
          <w:lang w:bidi="fa-IR"/>
        </w:rPr>
        <w:t>مندرج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در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4D4031">
        <w:rPr>
          <w:rFonts w:ascii="Calibri" w:eastAsia="Calibri" w:hAnsi="Calibri" w:cs="B Nazanin" w:hint="cs"/>
          <w:rtl/>
          <w:lang w:bidi="fa-IR"/>
        </w:rPr>
        <w:t xml:space="preserve">برنامه 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آموزشی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رشته های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گروه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پزشکی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می</w:t>
      </w:r>
      <w:r w:rsidR="008D395D" w:rsidRPr="00DB3767">
        <w:rPr>
          <w:rFonts w:eastAsia="Calibri" w:hint="cs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توانند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به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عنوان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8D395D" w:rsidRPr="00DB3767">
        <w:rPr>
          <w:rFonts w:eastAsia="Calibri" w:hint="cs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های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آموزش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مداوم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6F3A6E" w:rsidRPr="00DB3767">
        <w:rPr>
          <w:rFonts w:ascii="Calibri" w:eastAsia="Calibri" w:hAnsi="Calibri" w:cs="B Nazanin" w:hint="cs"/>
          <w:rtl/>
          <w:lang w:bidi="fa-IR"/>
        </w:rPr>
        <w:t>محسوب شوند</w:t>
      </w:r>
      <w:r w:rsidR="008D395D" w:rsidRPr="00DB3767">
        <w:rPr>
          <w:rFonts w:ascii="Calibri" w:eastAsia="Calibri" w:hAnsi="Calibri" w:cs="B Nazanin"/>
          <w:rtl/>
          <w:lang w:bidi="fa-IR"/>
        </w:rPr>
        <w:t>.</w:t>
      </w:r>
      <w:r w:rsidR="005C6F60">
        <w:rPr>
          <w:rFonts w:ascii="Calibri" w:eastAsia="Calibri" w:hAnsi="Calibri" w:cs="B Nazanin" w:hint="cs"/>
          <w:rtl/>
          <w:lang w:bidi="fa-IR"/>
        </w:rPr>
        <w:t xml:space="preserve"> برنامه</w:t>
      </w:r>
      <w:r w:rsidR="00F54191">
        <w:rPr>
          <w:rFonts w:ascii="Calibri" w:eastAsia="Calibri" w:hAnsi="Calibri" w:cs="B Nazanin"/>
          <w:lang w:bidi="fa-IR"/>
        </w:rPr>
        <w:t xml:space="preserve"> </w:t>
      </w:r>
      <w:r w:rsidR="005C6F60">
        <w:rPr>
          <w:rFonts w:ascii="Calibri" w:eastAsia="Calibri" w:hAnsi="Calibri" w:cs="B Nazanin" w:hint="cs"/>
          <w:rtl/>
          <w:lang w:bidi="fa-IR"/>
        </w:rPr>
        <w:t>درسي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هر رشته توسط شورای عالی</w:t>
      </w:r>
      <w:r w:rsidR="00F54191">
        <w:rPr>
          <w:rFonts w:ascii="Calibri" w:eastAsia="Calibri" w:hAnsi="Calibri" w:cs="B Nazanin"/>
          <w:lang w:bidi="fa-IR"/>
        </w:rPr>
        <w:t xml:space="preserve"> 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برنامه ریزی علوم پزشکی و </w:t>
      </w:r>
      <w:r w:rsidR="005C6F60">
        <w:rPr>
          <w:rFonts w:ascii="Calibri" w:eastAsia="Calibri" w:hAnsi="Calibri" w:cs="B Nazanin" w:hint="cs"/>
          <w:rtl/>
          <w:lang w:bidi="fa-IR"/>
        </w:rPr>
        <w:t xml:space="preserve">يا </w:t>
      </w:r>
      <w:r w:rsidR="006F3A6E" w:rsidRPr="00DB3767">
        <w:rPr>
          <w:rFonts w:ascii="Calibri" w:eastAsia="Calibri" w:hAnsi="Calibri" w:cs="B Nazanin" w:hint="cs"/>
          <w:rtl/>
          <w:lang w:bidi="fa-IR"/>
        </w:rPr>
        <w:t>دبیرخانه های تخصصی معاونت آموزشی وزارت بهداشت</w:t>
      </w:r>
      <w:r w:rsidR="004D4031">
        <w:rPr>
          <w:rFonts w:ascii="Calibri" w:eastAsia="Calibri" w:hAnsi="Calibri" w:cs="B Nazanin" w:hint="cs"/>
          <w:rtl/>
          <w:lang w:bidi="fa-IR"/>
        </w:rPr>
        <w:t>، درمان و آموزش پزشكي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تعیین می شوند .</w:t>
      </w:r>
    </w:p>
    <w:p w:rsidR="00124E70" w:rsidRPr="00DB3767" w:rsidRDefault="00571350" w:rsidP="006F3A6E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>2- 1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eastAsia="Calibri" w:hint="cs"/>
          <w:b/>
          <w:bCs/>
          <w:rtl/>
          <w:lang w:bidi="fa-IR"/>
        </w:rPr>
        <w:t>–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سرفصل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های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مندرج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در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کتب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مرجع</w:t>
      </w:r>
    </w:p>
    <w:p w:rsidR="008D395D" w:rsidRPr="00DB3767" w:rsidRDefault="00124E70" w:rsidP="004D4031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          </w:t>
      </w:r>
      <w:r w:rsidR="00DB3767">
        <w:rPr>
          <w:rFonts w:ascii="Calibri" w:eastAsia="Calibri" w:hAnsi="Calibri" w:cs="B Nazanin"/>
          <w:b/>
          <w:bCs/>
          <w:lang w:bidi="fa-IR"/>
        </w:rPr>
        <w:t xml:space="preserve">   </w:t>
      </w:r>
      <w:r w:rsidR="008D395D"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کلیه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6F3A6E" w:rsidRPr="00DB3767">
        <w:rPr>
          <w:rFonts w:eastAsia="Calibri" w:hint="cs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هایی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که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در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کتب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مرجع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و رسمی هر رشته معرفی شده باشند </w:t>
      </w:r>
      <w:r w:rsidR="00F54191">
        <w:rPr>
          <w:rFonts w:ascii="Calibri" w:eastAsia="Calibri" w:hAnsi="Calibri" w:cs="B Nazanin"/>
          <w:lang w:bidi="fa-IR"/>
        </w:rPr>
        <w:t>-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D27D6D" w:rsidRPr="00A25164">
        <w:rPr>
          <w:rFonts w:ascii="Calibri" w:eastAsia="Calibri" w:hAnsi="Calibri" w:cs="B Nazanin" w:hint="cs"/>
          <w:sz w:val="22"/>
          <w:szCs w:val="22"/>
          <w:rtl/>
          <w:lang w:bidi="fa-IR"/>
        </w:rPr>
        <w:t>اعم از آن كه</w:t>
      </w:r>
      <w:r w:rsidR="008D395D" w:rsidRPr="00A25164">
        <w:rPr>
          <w:rFonts w:ascii="Calibri" w:eastAsia="Calibri" w:hAnsi="Calibri" w:cs="B Nazanin"/>
          <w:sz w:val="22"/>
          <w:szCs w:val="22"/>
          <w:rtl/>
          <w:lang w:bidi="fa-IR"/>
        </w:rPr>
        <w:t xml:space="preserve"> </w:t>
      </w:r>
      <w:r w:rsidR="008D395D" w:rsidRPr="00A25164">
        <w:rPr>
          <w:rFonts w:ascii="Calibri" w:eastAsia="Calibri" w:hAnsi="Calibri" w:cs="B Nazanin" w:hint="cs"/>
          <w:sz w:val="22"/>
          <w:szCs w:val="22"/>
          <w:rtl/>
          <w:lang w:bidi="fa-IR"/>
        </w:rPr>
        <w:t>در</w:t>
      </w:r>
      <w:r w:rsidR="008D395D" w:rsidRPr="00A25164">
        <w:rPr>
          <w:rFonts w:ascii="Calibri" w:eastAsia="Calibri" w:hAnsi="Calibri" w:cs="B Nazanin"/>
          <w:sz w:val="22"/>
          <w:szCs w:val="22"/>
          <w:rtl/>
          <w:lang w:bidi="fa-IR"/>
        </w:rPr>
        <w:t xml:space="preserve"> </w:t>
      </w:r>
      <w:r w:rsidR="005C6F60">
        <w:rPr>
          <w:rFonts w:ascii="Calibri" w:eastAsia="Calibri" w:hAnsi="Calibri" w:cs="B Nazanin" w:hint="cs"/>
          <w:sz w:val="22"/>
          <w:szCs w:val="22"/>
          <w:rtl/>
          <w:lang w:bidi="fa-IR"/>
        </w:rPr>
        <w:t>برنامه درسي</w:t>
      </w:r>
      <w:r w:rsidR="008D395D" w:rsidRPr="00A25164">
        <w:rPr>
          <w:rFonts w:ascii="Calibri" w:eastAsia="Calibri" w:hAnsi="Calibri" w:cs="B Nazanin"/>
          <w:sz w:val="22"/>
          <w:szCs w:val="22"/>
          <w:rtl/>
          <w:lang w:bidi="fa-IR"/>
        </w:rPr>
        <w:t xml:space="preserve"> </w:t>
      </w:r>
      <w:r w:rsidR="008D395D" w:rsidRPr="00A25164">
        <w:rPr>
          <w:rFonts w:ascii="Calibri" w:eastAsia="Calibri" w:hAnsi="Calibri" w:cs="B Nazanin" w:hint="cs"/>
          <w:sz w:val="22"/>
          <w:szCs w:val="22"/>
          <w:rtl/>
          <w:lang w:bidi="fa-IR"/>
        </w:rPr>
        <w:t>مصوب</w:t>
      </w:r>
      <w:r w:rsidR="008D395D" w:rsidRPr="00A25164">
        <w:rPr>
          <w:rFonts w:ascii="Calibri" w:eastAsia="Calibri" w:hAnsi="Calibri" w:cs="B Nazanin"/>
          <w:sz w:val="22"/>
          <w:szCs w:val="22"/>
          <w:rtl/>
          <w:lang w:bidi="fa-IR"/>
        </w:rPr>
        <w:t xml:space="preserve"> </w:t>
      </w:r>
      <w:r w:rsidR="006F3A6E" w:rsidRPr="00A25164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اعلام شده </w:t>
      </w:r>
      <w:r w:rsidR="008D395D" w:rsidRPr="00A25164">
        <w:rPr>
          <w:rFonts w:ascii="Calibri" w:eastAsia="Calibri" w:hAnsi="Calibri" w:cs="B Nazanin" w:hint="cs"/>
          <w:sz w:val="22"/>
          <w:szCs w:val="22"/>
          <w:rtl/>
          <w:lang w:bidi="fa-IR"/>
        </w:rPr>
        <w:t>باشند</w:t>
      </w:r>
      <w:r w:rsidR="008D395D" w:rsidRPr="00A25164">
        <w:rPr>
          <w:rFonts w:ascii="Calibri" w:eastAsia="Calibri" w:hAnsi="Calibri" w:cs="B Nazanin"/>
          <w:sz w:val="22"/>
          <w:szCs w:val="22"/>
          <w:rtl/>
          <w:lang w:bidi="fa-IR"/>
        </w:rPr>
        <w:t xml:space="preserve"> </w:t>
      </w:r>
      <w:r w:rsidR="008D395D" w:rsidRPr="00A25164">
        <w:rPr>
          <w:rFonts w:ascii="Calibri" w:eastAsia="Calibri" w:hAnsi="Calibri" w:cs="B Nazanin" w:hint="cs"/>
          <w:sz w:val="22"/>
          <w:szCs w:val="22"/>
          <w:rtl/>
          <w:lang w:bidi="fa-IR"/>
        </w:rPr>
        <w:t>و</w:t>
      </w:r>
      <w:r w:rsidR="008D395D" w:rsidRPr="00A25164">
        <w:rPr>
          <w:rFonts w:ascii="Calibri" w:eastAsia="Calibri" w:hAnsi="Calibri" w:cs="B Nazanin"/>
          <w:sz w:val="22"/>
          <w:szCs w:val="22"/>
          <w:rtl/>
          <w:lang w:bidi="fa-IR"/>
        </w:rPr>
        <w:t xml:space="preserve"> </w:t>
      </w:r>
      <w:r w:rsidR="006F3A6E" w:rsidRPr="00A25164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یا اعلام نشده باشند </w:t>
      </w:r>
      <w:r w:rsidR="00F54191">
        <w:rPr>
          <w:rFonts w:ascii="Calibri" w:eastAsia="Calibri" w:hAnsi="Calibri" w:cs="B Nazanin"/>
          <w:lang w:bidi="fa-IR"/>
        </w:rPr>
        <w:t>-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می</w:t>
      </w:r>
      <w:r w:rsidR="006F3A6E" w:rsidRPr="00DB3767">
        <w:rPr>
          <w:rFonts w:eastAsia="Calibri" w:hint="cs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توانند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به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عنوان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6F3A6E" w:rsidRPr="00DB3767">
        <w:rPr>
          <w:rFonts w:eastAsia="Calibri" w:hint="cs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های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آموزش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D395D" w:rsidRPr="00DB3767">
        <w:rPr>
          <w:rFonts w:ascii="Calibri" w:eastAsia="Calibri" w:hAnsi="Calibri" w:cs="B Nazanin" w:hint="cs"/>
          <w:rtl/>
          <w:lang w:bidi="fa-IR"/>
        </w:rPr>
        <w:t>مداوم</w:t>
      </w:r>
      <w:r w:rsidR="008D395D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6F3A6E" w:rsidRPr="00DB3767">
        <w:rPr>
          <w:rFonts w:ascii="Calibri" w:eastAsia="Calibri" w:hAnsi="Calibri" w:cs="B Nazanin" w:hint="cs"/>
          <w:rtl/>
          <w:lang w:bidi="fa-IR"/>
        </w:rPr>
        <w:t>محسوب شوند . کت</w:t>
      </w:r>
      <w:r w:rsidR="00661FB3" w:rsidRPr="00DB3767">
        <w:rPr>
          <w:rFonts w:ascii="Calibri" w:eastAsia="Calibri" w:hAnsi="Calibri" w:cs="B Nazanin" w:hint="cs"/>
          <w:rtl/>
          <w:lang w:bidi="fa-IR"/>
        </w:rPr>
        <w:t>ب مرجع توسط مراجع ذیصلاح مانند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D27D6D" w:rsidRPr="00DB3767">
        <w:rPr>
          <w:rFonts w:ascii="Calibri" w:eastAsia="Calibri" w:hAnsi="Calibri" w:cs="B Nazanin" w:hint="cs"/>
          <w:rtl/>
          <w:lang w:bidi="fa-IR"/>
        </w:rPr>
        <w:t>هيات</w:t>
      </w:r>
      <w:r w:rsidR="004D4031">
        <w:rPr>
          <w:rFonts w:ascii="Calibri" w:eastAsia="Calibri" w:hAnsi="Calibri" w:cs="B Nazanin" w:hint="cs"/>
          <w:rtl/>
          <w:lang w:bidi="fa-IR"/>
        </w:rPr>
        <w:t xml:space="preserve"> های </w:t>
      </w:r>
      <w:r w:rsidR="004D4031" w:rsidRPr="00DB3767">
        <w:rPr>
          <w:rFonts w:ascii="Calibri" w:eastAsia="Calibri" w:hAnsi="Calibri" w:cs="B Nazanin" w:hint="cs"/>
          <w:rtl/>
          <w:lang w:bidi="fa-IR"/>
        </w:rPr>
        <w:t>ممتحنه</w:t>
      </w:r>
      <w:r w:rsidR="004D4031">
        <w:rPr>
          <w:rFonts w:ascii="Calibri" w:eastAsia="Calibri" w:hAnsi="Calibri" w:cs="B Nazanin" w:hint="cs"/>
          <w:rtl/>
          <w:lang w:bidi="fa-IR"/>
        </w:rPr>
        <w:t xml:space="preserve"> و ارزشیابی </w:t>
      </w:r>
      <w:r w:rsidR="006F3A6E" w:rsidRPr="00DB3767">
        <w:rPr>
          <w:rFonts w:ascii="Calibri" w:eastAsia="Calibri" w:hAnsi="Calibri" w:cs="B Nazanin" w:hint="cs"/>
          <w:rtl/>
          <w:lang w:bidi="fa-IR"/>
        </w:rPr>
        <w:t>رشته های تحصیلی</w:t>
      </w:r>
      <w:r w:rsidR="00854D2C" w:rsidRPr="00DB3767">
        <w:rPr>
          <w:rFonts w:ascii="Calibri" w:eastAsia="Calibri" w:hAnsi="Calibri" w:cs="B Nazanin" w:hint="cs"/>
          <w:rtl/>
          <w:lang w:bidi="fa-IR"/>
        </w:rPr>
        <w:t>،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شورای عالی برنامه ریزی</w:t>
      </w:r>
      <w:r w:rsidR="004D4031">
        <w:rPr>
          <w:rFonts w:ascii="Calibri" w:eastAsia="Calibri" w:hAnsi="Calibri" w:cs="B Nazanin" w:hint="cs"/>
          <w:rtl/>
          <w:lang w:bidi="fa-IR"/>
        </w:rPr>
        <w:t xml:space="preserve"> علوم پزشكي</w:t>
      </w:r>
      <w:r w:rsidR="00661FB3" w:rsidRPr="00DB3767">
        <w:rPr>
          <w:rFonts w:ascii="Calibri" w:eastAsia="Calibri" w:hAnsi="Calibri" w:cs="B Nazanin" w:hint="cs"/>
          <w:rtl/>
          <w:lang w:bidi="fa-IR"/>
        </w:rPr>
        <w:t xml:space="preserve"> و يا </w:t>
      </w:r>
      <w:r w:rsidR="00854D2C" w:rsidRPr="00DB3767">
        <w:rPr>
          <w:rFonts w:ascii="Calibri" w:eastAsia="Calibri" w:hAnsi="Calibri" w:cs="B Nazanin" w:hint="cs"/>
          <w:rtl/>
          <w:lang w:bidi="fa-IR"/>
        </w:rPr>
        <w:t xml:space="preserve">توسط </w:t>
      </w:r>
      <w:r w:rsidR="00661FB3" w:rsidRPr="00DB3767">
        <w:rPr>
          <w:rFonts w:ascii="Calibri" w:eastAsia="Calibri" w:hAnsi="Calibri" w:cs="B Nazanin" w:hint="cs"/>
          <w:rtl/>
          <w:lang w:bidi="fa-IR"/>
        </w:rPr>
        <w:t>ساير نهادهاي ذيصلاح از سوي وزارت بهداشت، درمان و آموزش پزشكي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5C6F60">
        <w:rPr>
          <w:rFonts w:ascii="Calibri" w:eastAsia="Calibri" w:hAnsi="Calibri" w:cs="B Nazanin" w:hint="cs"/>
          <w:rtl/>
          <w:lang w:bidi="fa-IR"/>
        </w:rPr>
        <w:t>تعيين</w:t>
      </w:r>
      <w:r w:rsidR="006F3A6E" w:rsidRPr="00DB3767">
        <w:rPr>
          <w:rFonts w:ascii="Calibri" w:eastAsia="Calibri" w:hAnsi="Calibri" w:cs="B Nazanin" w:hint="cs"/>
          <w:rtl/>
          <w:lang w:bidi="fa-IR"/>
        </w:rPr>
        <w:t xml:space="preserve"> می شوند . </w:t>
      </w:r>
    </w:p>
    <w:p w:rsidR="00124E70" w:rsidRPr="00DB3767" w:rsidRDefault="00571350" w:rsidP="00993B8B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>3- 1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-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سرفصل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های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آموزش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مداوم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براساس</w:t>
      </w:r>
      <w:r w:rsidR="00124E70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124E70" w:rsidRPr="00DB3767">
        <w:rPr>
          <w:rFonts w:ascii="Calibri" w:eastAsia="Calibri" w:hAnsi="Calibri" w:cs="B Nazanin" w:hint="cs"/>
          <w:b/>
          <w:bCs/>
          <w:rtl/>
          <w:lang w:bidi="fa-IR"/>
        </w:rPr>
        <w:t>نیازسنجی</w:t>
      </w:r>
    </w:p>
    <w:p w:rsidR="00993B8B" w:rsidRPr="00DB3767" w:rsidRDefault="00124E70" w:rsidP="005C6F60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 xml:space="preserve">          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9A5996" w:rsidRPr="00DB3767">
        <w:rPr>
          <w:rFonts w:eastAsia="Calibri" w:hint="cs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های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آموزش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مداوم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بر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اساس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93B8B" w:rsidRPr="00DB3767">
        <w:rPr>
          <w:rFonts w:ascii="Calibri" w:eastAsia="Calibri" w:hAnsi="Calibri" w:cs="B Nazanin" w:hint="cs"/>
          <w:rtl/>
          <w:lang w:bidi="fa-IR"/>
        </w:rPr>
        <w:t xml:space="preserve">نیازسنجی </w:t>
      </w:r>
      <w:r w:rsidR="0092606C">
        <w:rPr>
          <w:rFonts w:ascii="Calibri" w:eastAsia="Calibri" w:hAnsi="Calibri" w:cs="B Nazanin" w:hint="cs"/>
          <w:rtl/>
          <w:lang w:bidi="fa-IR"/>
        </w:rPr>
        <w:t>با روش</w:t>
      </w:r>
      <w:r w:rsidR="005C6F60">
        <w:rPr>
          <w:rFonts w:ascii="Calibri" w:eastAsia="Calibri" w:hAnsi="Calibri" w:cs="B Nazanin"/>
          <w:rtl/>
          <w:lang w:bidi="fa-IR"/>
        </w:rPr>
        <w:softHyphen/>
      </w:r>
      <w:r w:rsidR="0092606C">
        <w:rPr>
          <w:rFonts w:ascii="Calibri" w:eastAsia="Calibri" w:hAnsi="Calibri" w:cs="B Nazanin" w:hint="cs"/>
          <w:rtl/>
          <w:lang w:bidi="fa-IR"/>
        </w:rPr>
        <w:t xml:space="preserve">هاي </w:t>
      </w:r>
      <w:r w:rsidR="005C6F60">
        <w:rPr>
          <w:rFonts w:ascii="Calibri" w:eastAsia="Calibri" w:hAnsi="Calibri" w:cs="B Nazanin" w:hint="cs"/>
          <w:rtl/>
          <w:lang w:bidi="fa-IR"/>
        </w:rPr>
        <w:t>زير</w:t>
      </w:r>
      <w:r w:rsidR="0092606C">
        <w:rPr>
          <w:rFonts w:ascii="Calibri" w:eastAsia="Calibri" w:hAnsi="Calibri" w:cs="B Nazanin" w:hint="cs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تعیین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93B8B" w:rsidRPr="00DB3767">
        <w:rPr>
          <w:rFonts w:ascii="Calibri" w:eastAsia="Calibri" w:hAnsi="Calibri" w:cs="B Nazanin" w:hint="cs"/>
          <w:rtl/>
          <w:lang w:bidi="fa-IR"/>
        </w:rPr>
        <w:t xml:space="preserve">می شوند: 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</w:p>
    <w:p w:rsidR="00D27D6D" w:rsidRPr="00DB3767" w:rsidRDefault="00993B8B" w:rsidP="00993B8B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 xml:space="preserve">         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الف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)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نیاز به دانش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روز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در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هر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رشته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 xml:space="preserve">تخصصی </w:t>
      </w:r>
    </w:p>
    <w:p w:rsidR="00D27D6D" w:rsidRPr="00DB3767" w:rsidRDefault="00D27D6D" w:rsidP="00D27D6D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 xml:space="preserve">          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ب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)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نیاز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جامعه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</w:p>
    <w:p w:rsidR="009A5996" w:rsidRPr="00DB3767" w:rsidRDefault="00D27D6D" w:rsidP="00D27D6D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 xml:space="preserve">           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ج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)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>نیاز</w:t>
      </w:r>
      <w:r w:rsidR="009A5996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A5996" w:rsidRPr="00DB3767">
        <w:rPr>
          <w:rFonts w:ascii="Calibri" w:eastAsia="Calibri" w:hAnsi="Calibri" w:cs="B Nazanin" w:hint="cs"/>
          <w:rtl/>
          <w:lang w:bidi="fa-IR"/>
        </w:rPr>
        <w:t xml:space="preserve">فراگیر </w:t>
      </w:r>
    </w:p>
    <w:p w:rsidR="00E56C8A" w:rsidRDefault="00993B8B" w:rsidP="005C6F60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3ECD">
        <w:rPr>
          <w:rFonts w:ascii="Calibri" w:eastAsia="Calibri" w:hAnsi="Calibri" w:cs="B Nazanin" w:hint="cs"/>
          <w:b/>
          <w:bCs/>
          <w:rtl/>
          <w:lang w:bidi="fa-IR"/>
        </w:rPr>
        <w:t>تبصره -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053BF" w:rsidRPr="00DB3767">
        <w:rPr>
          <w:rFonts w:ascii="Calibri" w:eastAsia="Calibri" w:hAnsi="Calibri" w:cs="B Nazanin" w:hint="cs"/>
          <w:rtl/>
          <w:lang w:bidi="fa-IR"/>
        </w:rPr>
        <w:t xml:space="preserve">برای </w:t>
      </w:r>
      <w:r w:rsidRPr="00DB3767">
        <w:rPr>
          <w:rFonts w:ascii="Calibri" w:eastAsia="Calibri" w:hAnsi="Calibri" w:cs="B Nazanin" w:hint="cs"/>
          <w:rtl/>
          <w:lang w:bidi="fa-IR"/>
        </w:rPr>
        <w:t>تعیین سرفصل</w:t>
      </w:r>
      <w:r w:rsidRPr="00DB3767">
        <w:rPr>
          <w:rFonts w:ascii="Calibri" w:eastAsia="Calibri" w:hAnsi="Calibri" w:cs="B Nazanin" w:hint="cs"/>
          <w:rtl/>
          <w:lang w:bidi="fa-IR"/>
        </w:rPr>
        <w:softHyphen/>
        <w:t xml:space="preserve">ها بر اساس نیازسنجی های اعلام شده، </w:t>
      </w:r>
      <w:r w:rsidR="0002362A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6D41ED" w:rsidRPr="00DB3767">
        <w:rPr>
          <w:rFonts w:ascii="Calibri" w:eastAsia="Calibri" w:hAnsi="Calibri" w:cs="B Nazanin" w:hint="cs"/>
          <w:rtl/>
          <w:lang w:bidi="fa-IR"/>
        </w:rPr>
        <w:t xml:space="preserve">راهبردهاي </w:t>
      </w:r>
      <w:r w:rsidR="0002362A" w:rsidRPr="00DB3767">
        <w:rPr>
          <w:rFonts w:ascii="Calibri" w:eastAsia="Calibri" w:hAnsi="Calibri" w:cs="B Nazanin" w:hint="cs"/>
          <w:rtl/>
          <w:lang w:bidi="fa-IR"/>
        </w:rPr>
        <w:t xml:space="preserve"> زیر در نظر گرفته </w:t>
      </w:r>
      <w:r w:rsidRPr="00DB3767">
        <w:rPr>
          <w:rFonts w:ascii="Calibri" w:eastAsia="Calibri" w:hAnsi="Calibri" w:cs="B Nazanin" w:hint="cs"/>
          <w:rtl/>
          <w:lang w:bidi="fa-IR"/>
        </w:rPr>
        <w:t xml:space="preserve">می </w:t>
      </w:r>
      <w:r w:rsidR="0002362A" w:rsidRPr="00DB3767">
        <w:rPr>
          <w:rFonts w:ascii="Calibri" w:eastAsia="Calibri" w:hAnsi="Calibri" w:cs="B Nazanin" w:hint="cs"/>
          <w:rtl/>
          <w:lang w:bidi="fa-IR"/>
        </w:rPr>
        <w:t>شوند:</w:t>
      </w:r>
      <w:r w:rsidR="000236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C44C32" w:rsidRPr="005C6F60" w:rsidRDefault="00023333" w:rsidP="005C6F60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rtl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اطلاعات اپيدميولوژيك با تاكيد بر پيشگيري و ارتقا</w:t>
      </w:r>
      <w:r w:rsidR="005C6F60">
        <w:rPr>
          <w:rFonts w:ascii="Calibri" w:eastAsia="Calibri" w:hAnsi="Calibri" w:cs="B Nazanin" w:hint="cs"/>
          <w:rtl/>
          <w:lang w:bidi="fa-IR"/>
        </w:rPr>
        <w:t>ي</w:t>
      </w:r>
      <w:r w:rsidRPr="005C6F60">
        <w:rPr>
          <w:rFonts w:ascii="Calibri" w:eastAsia="Calibri" w:hAnsi="Calibri" w:cs="B Nazanin" w:hint="cs"/>
          <w:rtl/>
          <w:lang w:bidi="fa-IR"/>
        </w:rPr>
        <w:t xml:space="preserve"> سلامت</w:t>
      </w:r>
    </w:p>
    <w:p w:rsidR="00C44C32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 xml:space="preserve">وقايع ويژه </w:t>
      </w:r>
    </w:p>
    <w:p w:rsidR="00023333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تصميمات سياستگذاران</w:t>
      </w:r>
    </w:p>
    <w:p w:rsidR="00023333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شكايات / مديريت خطر</w:t>
      </w:r>
    </w:p>
    <w:p w:rsidR="00023333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نظر متخصصين</w:t>
      </w:r>
    </w:p>
    <w:p w:rsidR="00023333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درخواست بيماران / مددجويان</w:t>
      </w:r>
    </w:p>
    <w:p w:rsidR="00023333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نظر فراگيران</w:t>
      </w:r>
      <w:r w:rsidR="00DB3767" w:rsidRPr="005C6F60">
        <w:rPr>
          <w:rFonts w:ascii="Calibri" w:eastAsia="Calibri" w:hAnsi="Calibri" w:cs="B Nazanin" w:hint="cs"/>
          <w:rtl/>
          <w:lang w:bidi="fa-IR"/>
        </w:rPr>
        <w:t xml:space="preserve"> و انتظارات حرفه اي</w:t>
      </w:r>
    </w:p>
    <w:p w:rsidR="00023333" w:rsidRPr="005C6F60" w:rsidRDefault="00023333" w:rsidP="005C6F60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درخواست گروه</w:t>
      </w:r>
      <w:r w:rsidR="005C6F60" w:rsidRPr="005C6F60">
        <w:rPr>
          <w:rFonts w:ascii="Calibri" w:eastAsia="Calibri" w:hAnsi="Calibri" w:cs="B Nazanin"/>
          <w:rtl/>
          <w:lang w:bidi="fa-IR"/>
        </w:rPr>
        <w:softHyphen/>
      </w:r>
      <w:r w:rsidRPr="005C6F60">
        <w:rPr>
          <w:rFonts w:ascii="Calibri" w:eastAsia="Calibri" w:hAnsi="Calibri" w:cs="B Nazanin" w:hint="cs"/>
          <w:rtl/>
          <w:lang w:bidi="fa-IR"/>
        </w:rPr>
        <w:t xml:space="preserve">هاي تخصصي </w:t>
      </w:r>
    </w:p>
    <w:p w:rsidR="00023333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درخواست مديران</w:t>
      </w:r>
    </w:p>
    <w:p w:rsidR="00023333" w:rsidRPr="005C6F60" w:rsidRDefault="00023333" w:rsidP="00520B8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>ورود اطلاعات جديد و مهارت</w:t>
      </w:r>
      <w:r w:rsidR="005C6F60" w:rsidRPr="005C6F60">
        <w:rPr>
          <w:rFonts w:ascii="Calibri" w:eastAsia="Calibri" w:hAnsi="Calibri" w:cs="B Nazanin"/>
          <w:rtl/>
          <w:lang w:bidi="fa-IR"/>
        </w:rPr>
        <w:softHyphen/>
      </w:r>
      <w:r w:rsidRPr="005C6F60">
        <w:rPr>
          <w:rFonts w:ascii="Calibri" w:eastAsia="Calibri" w:hAnsi="Calibri" w:cs="B Nazanin" w:hint="cs"/>
          <w:rtl/>
          <w:lang w:bidi="fa-IR"/>
        </w:rPr>
        <w:t>هاي كليدي</w:t>
      </w:r>
    </w:p>
    <w:p w:rsidR="00023333" w:rsidRPr="005C6F60" w:rsidRDefault="00023333" w:rsidP="00DB3767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 xml:space="preserve">مطالعات </w:t>
      </w:r>
      <w:r w:rsidR="00DB3767" w:rsidRPr="005C6F60">
        <w:rPr>
          <w:rFonts w:ascii="Calibri" w:eastAsia="Calibri" w:hAnsi="Calibri" w:cs="B Nazanin" w:hint="cs"/>
          <w:rtl/>
          <w:lang w:bidi="fa-IR"/>
        </w:rPr>
        <w:t>سلامت</w:t>
      </w:r>
    </w:p>
    <w:p w:rsidR="00023333" w:rsidRPr="005C6F60" w:rsidRDefault="00023333" w:rsidP="005C6F60">
      <w:pPr>
        <w:pStyle w:val="NormalWeb"/>
        <w:bidi/>
        <w:spacing w:before="0" w:beforeAutospacing="0" w:after="0" w:afterAutospacing="0" w:line="276" w:lineRule="auto"/>
        <w:ind w:left="360"/>
        <w:rPr>
          <w:rFonts w:ascii="Calibri" w:eastAsia="Calibri" w:hAnsi="Calibri" w:cs="B Nazanin"/>
          <w:lang w:bidi="fa-IR"/>
        </w:rPr>
      </w:pPr>
      <w:r w:rsidRPr="005C6F60">
        <w:rPr>
          <w:rFonts w:ascii="Calibri" w:eastAsia="Calibri" w:hAnsi="Calibri" w:cs="B Nazanin" w:hint="cs"/>
          <w:rtl/>
          <w:lang w:bidi="fa-IR"/>
        </w:rPr>
        <w:t xml:space="preserve">12- تحقيقات </w:t>
      </w:r>
      <w:r w:rsidR="00DB3767" w:rsidRPr="005C6F60">
        <w:rPr>
          <w:rFonts w:ascii="Calibri" w:eastAsia="Calibri" w:hAnsi="Calibri" w:cs="B Nazanin" w:hint="cs"/>
          <w:rtl/>
          <w:lang w:bidi="fa-IR"/>
        </w:rPr>
        <w:t xml:space="preserve">و رويكردهاي </w:t>
      </w:r>
      <w:r w:rsidRPr="005C6F60">
        <w:rPr>
          <w:rFonts w:ascii="Calibri" w:eastAsia="Calibri" w:hAnsi="Calibri" w:cs="B Nazanin" w:hint="cs"/>
          <w:rtl/>
          <w:lang w:bidi="fa-IR"/>
        </w:rPr>
        <w:t>بين المللي</w:t>
      </w:r>
      <w:r w:rsidR="005C6F60">
        <w:rPr>
          <w:rFonts w:ascii="Calibri" w:eastAsia="Calibri" w:hAnsi="Calibri" w:cs="B Nazanin" w:hint="cs"/>
          <w:rtl/>
          <w:lang w:bidi="fa-IR"/>
        </w:rPr>
        <w:t>،</w:t>
      </w:r>
      <w:r w:rsidRPr="005C6F60">
        <w:rPr>
          <w:rFonts w:ascii="Calibri" w:eastAsia="Calibri" w:hAnsi="Calibri" w:cs="B Nazanin" w:hint="cs"/>
          <w:rtl/>
          <w:lang w:bidi="fa-IR"/>
        </w:rPr>
        <w:t xml:space="preserve"> منطقه اي</w:t>
      </w:r>
      <w:r w:rsidR="005C6F60">
        <w:rPr>
          <w:rFonts w:ascii="Calibri" w:eastAsia="Calibri" w:hAnsi="Calibri" w:cs="B Nazanin" w:hint="cs"/>
          <w:rtl/>
          <w:lang w:bidi="fa-IR"/>
        </w:rPr>
        <w:t>،</w:t>
      </w:r>
      <w:r w:rsidRPr="005C6F60">
        <w:rPr>
          <w:rFonts w:ascii="Calibri" w:eastAsia="Calibri" w:hAnsi="Calibri" w:cs="B Nazanin" w:hint="cs"/>
          <w:rtl/>
          <w:lang w:bidi="fa-IR"/>
        </w:rPr>
        <w:t xml:space="preserve"> ملي</w:t>
      </w:r>
      <w:r w:rsidR="005C6F60">
        <w:rPr>
          <w:rFonts w:ascii="Calibri" w:eastAsia="Calibri" w:hAnsi="Calibri" w:cs="B Nazanin" w:hint="cs"/>
          <w:rtl/>
          <w:lang w:bidi="fa-IR"/>
        </w:rPr>
        <w:t>،</w:t>
      </w:r>
      <w:r w:rsidRPr="005C6F60">
        <w:rPr>
          <w:rFonts w:ascii="Calibri" w:eastAsia="Calibri" w:hAnsi="Calibri" w:cs="B Nazanin" w:hint="cs"/>
          <w:rtl/>
          <w:lang w:bidi="fa-IR"/>
        </w:rPr>
        <w:t xml:space="preserve"> بيمارستاني</w:t>
      </w:r>
      <w:r w:rsidR="005C6F60">
        <w:rPr>
          <w:rFonts w:ascii="Calibri" w:eastAsia="Calibri" w:hAnsi="Calibri" w:cs="B Nazanin" w:hint="cs"/>
          <w:rtl/>
          <w:lang w:bidi="fa-IR"/>
        </w:rPr>
        <w:t xml:space="preserve"> و</w:t>
      </w:r>
      <w:r w:rsidRPr="005C6F60">
        <w:rPr>
          <w:rFonts w:ascii="Calibri" w:eastAsia="Calibri" w:hAnsi="Calibri" w:cs="B Nazanin" w:hint="cs"/>
          <w:rtl/>
          <w:lang w:bidi="fa-IR"/>
        </w:rPr>
        <w:t xml:space="preserve"> باليني</w:t>
      </w:r>
    </w:p>
    <w:p w:rsidR="0079338A" w:rsidRPr="00DB3767" w:rsidRDefault="00571350" w:rsidP="00F54191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>4-1-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عناوین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بین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رشته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ای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5C6F60">
        <w:rPr>
          <w:rFonts w:ascii="Calibri" w:eastAsia="Calibri" w:hAnsi="Calibri" w:cs="B Nazanin" w:hint="cs"/>
          <w:b/>
          <w:bCs/>
          <w:rtl/>
          <w:lang w:bidi="fa-IR"/>
        </w:rPr>
        <w:t>(</w:t>
      </w:r>
      <w:r w:rsidR="00F54191">
        <w:rPr>
          <w:rFonts w:ascii="Calibri" w:eastAsia="Calibri" w:hAnsi="Calibri" w:cs="B Nazanin"/>
          <w:b/>
          <w:bCs/>
          <w:lang w:bidi="fa-IR"/>
        </w:rPr>
        <w:t>I</w:t>
      </w:r>
      <w:r w:rsidR="005C6F60" w:rsidRPr="005C6F60">
        <w:rPr>
          <w:rFonts w:ascii="Calibri" w:eastAsia="Calibri" w:hAnsi="Calibri" w:cs="B Nazanin"/>
          <w:b/>
          <w:bCs/>
          <w:lang w:bidi="fa-IR"/>
        </w:rPr>
        <w:t>nterdisciplinary</w:t>
      </w:r>
      <w:r w:rsidR="005C6F60">
        <w:rPr>
          <w:rFonts w:ascii="Calibri" w:eastAsia="Calibri" w:hAnsi="Calibri" w:cs="B Nazanin" w:hint="cs"/>
          <w:b/>
          <w:bCs/>
          <w:rtl/>
          <w:lang w:bidi="fa-IR"/>
        </w:rPr>
        <w:t>)</w:t>
      </w:r>
    </w:p>
    <w:p w:rsidR="002819DB" w:rsidRDefault="0079338A" w:rsidP="00F54191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  </w:t>
      </w:r>
      <w:r w:rsidR="002819D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819DB" w:rsidRPr="00DB3767">
        <w:rPr>
          <w:rFonts w:ascii="Calibri" w:eastAsia="Calibri" w:hAnsi="Calibri" w:cs="B Nazanin" w:hint="cs"/>
          <w:rtl/>
          <w:lang w:bidi="fa-IR"/>
        </w:rPr>
        <w:t xml:space="preserve">کلیه </w:t>
      </w:r>
      <w:r w:rsidR="00993B8B" w:rsidRPr="00DB3767">
        <w:rPr>
          <w:rFonts w:ascii="Calibri" w:eastAsia="Calibri" w:hAnsi="Calibri" w:cs="B Nazanin" w:hint="cs"/>
          <w:rtl/>
          <w:lang w:bidi="fa-IR"/>
        </w:rPr>
        <w:t>عناوین</w:t>
      </w:r>
      <w:r w:rsidR="002819DB" w:rsidRPr="00DB3767">
        <w:rPr>
          <w:rFonts w:ascii="Calibri" w:eastAsia="Calibri" w:hAnsi="Calibri" w:cs="B Nazanin" w:hint="cs"/>
          <w:rtl/>
          <w:lang w:bidi="fa-IR"/>
        </w:rPr>
        <w:t xml:space="preserve"> بین رشته</w:t>
      </w:r>
      <w:r w:rsidR="002819DB" w:rsidRPr="00DB3767">
        <w:rPr>
          <w:rFonts w:ascii="Calibri" w:eastAsia="Calibri" w:hAnsi="Calibri" w:cs="B Nazanin" w:hint="cs"/>
          <w:rtl/>
          <w:lang w:bidi="fa-IR"/>
        </w:rPr>
        <w:softHyphen/>
        <w:t>ای مانند آموزش پزشکی، اخلاق پزشکی</w:t>
      </w:r>
      <w:r w:rsidR="005C6F60">
        <w:rPr>
          <w:rFonts w:ascii="Calibri" w:eastAsia="Calibri" w:hAnsi="Calibri" w:cs="B Nazanin" w:hint="cs"/>
          <w:rtl/>
          <w:lang w:bidi="fa-IR"/>
        </w:rPr>
        <w:t xml:space="preserve"> (</w:t>
      </w:r>
      <w:r w:rsidR="005C6F60">
        <w:rPr>
          <w:rFonts w:ascii="Calibri" w:eastAsia="Calibri" w:hAnsi="Calibri" w:cs="B Nazanin"/>
          <w:lang w:bidi="fa-IR"/>
        </w:rPr>
        <w:t>M</w:t>
      </w:r>
      <w:r w:rsidR="00F54191">
        <w:rPr>
          <w:rFonts w:ascii="Calibri" w:eastAsia="Calibri" w:hAnsi="Calibri" w:cs="B Nazanin"/>
          <w:lang w:bidi="fa-IR"/>
        </w:rPr>
        <w:t>e</w:t>
      </w:r>
      <w:r w:rsidR="005C6F60">
        <w:rPr>
          <w:rFonts w:ascii="Calibri" w:eastAsia="Calibri" w:hAnsi="Calibri" w:cs="B Nazanin"/>
          <w:lang w:bidi="fa-IR"/>
        </w:rPr>
        <w:t>dical Ethics</w:t>
      </w:r>
      <w:r w:rsidR="005C6F60">
        <w:rPr>
          <w:rFonts w:ascii="Calibri" w:eastAsia="Calibri" w:hAnsi="Calibri" w:cs="B Nazanin" w:hint="cs"/>
          <w:rtl/>
          <w:lang w:bidi="fa-IR"/>
        </w:rPr>
        <w:t>)</w:t>
      </w:r>
      <w:r w:rsidR="002819DB" w:rsidRPr="00DB3767">
        <w:rPr>
          <w:rFonts w:ascii="Calibri" w:eastAsia="Calibri" w:hAnsi="Calibri" w:cs="B Nazanin" w:hint="cs"/>
          <w:rtl/>
          <w:lang w:bidi="fa-IR"/>
        </w:rPr>
        <w:t xml:space="preserve"> و اخلاق حرفه</w:t>
      </w:r>
      <w:r w:rsidR="002819DB" w:rsidRPr="00DB3767">
        <w:rPr>
          <w:rFonts w:ascii="Calibri" w:eastAsia="Calibri" w:hAnsi="Calibri" w:cs="B Nazanin" w:hint="cs"/>
          <w:rtl/>
          <w:lang w:bidi="fa-IR"/>
        </w:rPr>
        <w:softHyphen/>
        <w:t>ای، یادگیری الکترونیکی، آمار و روش تحقیق که موجب ارتقای عملکرد حرفه</w:t>
      </w:r>
      <w:r w:rsidR="002819DB" w:rsidRPr="00DB3767">
        <w:rPr>
          <w:rFonts w:ascii="Calibri" w:eastAsia="Calibri" w:hAnsi="Calibri" w:cs="B Nazanin" w:hint="cs"/>
          <w:rtl/>
          <w:lang w:bidi="fa-IR"/>
        </w:rPr>
        <w:softHyphen/>
        <w:t>ای مشمولین می</w:t>
      </w:r>
      <w:r w:rsidR="002819DB" w:rsidRPr="00DB3767">
        <w:rPr>
          <w:rFonts w:ascii="Calibri" w:eastAsia="Calibri" w:hAnsi="Calibri" w:cs="B Nazanin" w:hint="cs"/>
          <w:rtl/>
          <w:lang w:bidi="fa-IR"/>
        </w:rPr>
        <w:softHyphen/>
        <w:t>شو</w:t>
      </w:r>
      <w:r w:rsidR="00993B8B" w:rsidRPr="00DB3767">
        <w:rPr>
          <w:rFonts w:ascii="Calibri" w:eastAsia="Calibri" w:hAnsi="Calibri" w:cs="B Nazanin" w:hint="cs"/>
          <w:rtl/>
          <w:lang w:bidi="fa-IR"/>
        </w:rPr>
        <w:t>ند،</w:t>
      </w:r>
      <w:r w:rsidR="002819DB" w:rsidRPr="00DB3767">
        <w:rPr>
          <w:rFonts w:ascii="Calibri" w:eastAsia="Calibri" w:hAnsi="Calibri" w:cs="B Nazanin" w:hint="cs"/>
          <w:rtl/>
          <w:lang w:bidi="fa-IR"/>
        </w:rPr>
        <w:t xml:space="preserve"> عنوان </w:t>
      </w:r>
      <w:r w:rsidR="00993B8B" w:rsidRPr="00DB3767">
        <w:rPr>
          <w:rFonts w:ascii="Calibri" w:eastAsia="Calibri" w:hAnsi="Calibri" w:cs="B Nazanin" w:hint="cs"/>
          <w:rtl/>
          <w:lang w:bidi="fa-IR"/>
        </w:rPr>
        <w:t xml:space="preserve">و </w:t>
      </w:r>
      <w:r w:rsidR="002819DB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2819DB" w:rsidRPr="00DB3767">
        <w:rPr>
          <w:rFonts w:ascii="Calibri" w:eastAsia="Calibri" w:hAnsi="Calibri" w:cs="B Nazanin" w:hint="cs"/>
          <w:rtl/>
          <w:lang w:bidi="fa-IR"/>
        </w:rPr>
        <w:softHyphen/>
        <w:t xml:space="preserve"> آموزش مداوم </w:t>
      </w:r>
      <w:r w:rsidR="00993B8B" w:rsidRPr="00DB3767">
        <w:rPr>
          <w:rFonts w:ascii="Calibri" w:eastAsia="Calibri" w:hAnsi="Calibri" w:cs="B Nazanin" w:hint="cs"/>
          <w:rtl/>
          <w:lang w:bidi="fa-IR"/>
        </w:rPr>
        <w:t>محسوب می شوند .</w:t>
      </w:r>
    </w:p>
    <w:p w:rsidR="005C6F60" w:rsidRDefault="005C6F60" w:rsidP="005C6F60">
      <w:pPr>
        <w:bidi/>
        <w:spacing w:after="0"/>
        <w:ind w:left="777" w:right="107" w:hanging="777"/>
        <w:jc w:val="both"/>
        <w:rPr>
          <w:rFonts w:ascii="Tahoma" w:eastAsia="Times New Roman" w:hAnsi="Tahoma" w:cs="B Nazanin"/>
          <w:sz w:val="24"/>
          <w:szCs w:val="24"/>
          <w:lang w:bidi="fa-IR"/>
        </w:rPr>
      </w:pPr>
      <w:r w:rsidRPr="00DB3767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تبصره </w:t>
      </w:r>
      <w:r w:rsidRPr="00DB376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B3767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عناوین فرهنگي که رویکرد تخصصی نسبت به گروه</w:t>
      </w:r>
      <w:r w:rsidRPr="00DB3767">
        <w:rPr>
          <w:rFonts w:ascii="Tahoma" w:eastAsia="Times New Roman" w:hAnsi="Tahoma" w:cs="B Nazanin"/>
          <w:sz w:val="24"/>
          <w:szCs w:val="24"/>
          <w:rtl/>
          <w:lang w:bidi="fa-IR"/>
        </w:rPr>
        <w:softHyphen/>
      </w:r>
      <w:r w:rsidRPr="00DB3767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های هدف آموزش مداوم دارند از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عناوين بين</w:t>
      </w:r>
      <w:r>
        <w:rPr>
          <w:rFonts w:ascii="Tahoma" w:eastAsia="Times New Roman" w:hAnsi="Tahoma" w:cs="B Nazanin"/>
          <w:sz w:val="24"/>
          <w:szCs w:val="24"/>
          <w:rtl/>
          <w:lang w:bidi="fa-IR"/>
        </w:rPr>
        <w:softHyphen/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رشته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softHyphen/>
        <w:t>اي محسوب مي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softHyphen/>
        <w:t>شوند.</w:t>
      </w:r>
      <w:r w:rsidRPr="00DB3767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</w:p>
    <w:p w:rsidR="0079338A" w:rsidRPr="00DB3767" w:rsidRDefault="00571350" w:rsidP="00B54867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>5- 1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eastAsia="Calibri" w:hint="cs"/>
          <w:b/>
          <w:bCs/>
          <w:rtl/>
          <w:lang w:bidi="fa-IR"/>
        </w:rPr>
        <w:t>–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عناوین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ابلاغی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سیاست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F94363" w:rsidRPr="00DB3767">
        <w:rPr>
          <w:rFonts w:ascii="Calibri" w:eastAsia="Calibri" w:hAnsi="Calibri" w:cs="B Nazanin" w:hint="cs"/>
          <w:b/>
          <w:bCs/>
          <w:rtl/>
          <w:lang w:bidi="fa-IR"/>
        </w:rPr>
        <w:t>گذ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اری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وزارت</w:t>
      </w:r>
      <w:r w:rsidR="0079338A" w:rsidRPr="00DB3767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79338A" w:rsidRPr="00DB3767">
        <w:rPr>
          <w:rFonts w:ascii="Calibri" w:eastAsia="Calibri" w:hAnsi="Calibri" w:cs="B Nazanin" w:hint="cs"/>
          <w:b/>
          <w:bCs/>
          <w:rtl/>
          <w:lang w:bidi="fa-IR"/>
        </w:rPr>
        <w:t>بهداشت</w:t>
      </w:r>
      <w:r w:rsidR="004D4031">
        <w:rPr>
          <w:rFonts w:ascii="Calibri" w:eastAsia="Calibri" w:hAnsi="Calibri" w:cs="B Nazanin" w:hint="cs"/>
          <w:b/>
          <w:bCs/>
          <w:rtl/>
          <w:lang w:bidi="fa-IR"/>
        </w:rPr>
        <w:t>،درمان و آموزش پزشكي</w:t>
      </w:r>
    </w:p>
    <w:p w:rsidR="00D27D6D" w:rsidRDefault="0079338A" w:rsidP="005C6F60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Tahoma" w:hAnsi="Tahoma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 xml:space="preserve">            </w:t>
      </w:r>
      <w:r w:rsidR="002819DB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993B8B" w:rsidRPr="00DB3767">
        <w:rPr>
          <w:rFonts w:ascii="Tahoma" w:hAnsi="Tahoma" w:cs="B Nazanin" w:hint="cs"/>
          <w:rtl/>
          <w:lang w:bidi="fa-IR"/>
        </w:rPr>
        <w:t>عناوینی</w:t>
      </w:r>
      <w:r w:rsidR="001B64E5" w:rsidRPr="00DB3767">
        <w:rPr>
          <w:rFonts w:ascii="Tahoma" w:hAnsi="Tahoma" w:cs="B Nazanin" w:hint="cs"/>
          <w:rtl/>
          <w:lang w:bidi="fa-IR"/>
        </w:rPr>
        <w:t xml:space="preserve"> که به منظور توجیه و آگاه</w:t>
      </w:r>
      <w:r w:rsidR="001B64E5" w:rsidRPr="00DB3767">
        <w:rPr>
          <w:rFonts w:ascii="Tahoma" w:hAnsi="Tahoma" w:cs="B Nazanin"/>
          <w:rtl/>
          <w:lang w:bidi="fa-IR"/>
        </w:rPr>
        <w:softHyphen/>
      </w:r>
      <w:r w:rsidR="001B64E5" w:rsidRPr="00DB3767">
        <w:rPr>
          <w:rFonts w:ascii="Tahoma" w:hAnsi="Tahoma" w:cs="B Nazanin" w:hint="cs"/>
          <w:rtl/>
          <w:lang w:bidi="fa-IR"/>
        </w:rPr>
        <w:t>سازی سیاست</w:t>
      </w:r>
      <w:r w:rsidR="001B64E5" w:rsidRPr="00DB3767">
        <w:rPr>
          <w:rFonts w:ascii="Tahoma" w:hAnsi="Tahoma" w:cs="B Nazanin"/>
          <w:rtl/>
          <w:lang w:bidi="fa-IR"/>
        </w:rPr>
        <w:softHyphen/>
      </w:r>
      <w:r w:rsidR="001B64E5" w:rsidRPr="00DB3767">
        <w:rPr>
          <w:rFonts w:ascii="Tahoma" w:hAnsi="Tahoma" w:cs="B Nazanin" w:hint="cs"/>
          <w:rtl/>
          <w:lang w:bidi="fa-IR"/>
        </w:rPr>
        <w:t>های ابلاغی وزارت بهداشت، درمان و آموزش پزشکی ارائه می</w:t>
      </w:r>
      <w:r w:rsidR="001B64E5" w:rsidRPr="00DB3767">
        <w:rPr>
          <w:rFonts w:ascii="Tahoma" w:hAnsi="Tahoma" w:cs="B Nazanin"/>
          <w:rtl/>
          <w:lang w:bidi="fa-IR"/>
        </w:rPr>
        <w:softHyphen/>
      </w:r>
      <w:r w:rsidR="001B64E5" w:rsidRPr="00DB3767">
        <w:rPr>
          <w:rFonts w:ascii="Tahoma" w:hAnsi="Tahoma" w:cs="B Nazanin" w:hint="cs"/>
          <w:rtl/>
          <w:lang w:bidi="fa-IR"/>
        </w:rPr>
        <w:t>شوند، در صورتی که مجری برنامه</w:t>
      </w:r>
      <w:r w:rsidR="00854D2C" w:rsidRPr="00DB3767">
        <w:rPr>
          <w:rFonts w:ascii="Tahoma" w:hAnsi="Tahoma" w:cs="B Nazanin" w:hint="cs"/>
          <w:rtl/>
          <w:lang w:bidi="fa-IR"/>
        </w:rPr>
        <w:t xml:space="preserve">، </w:t>
      </w:r>
      <w:r w:rsidR="001B64E5" w:rsidRPr="00DB3767">
        <w:rPr>
          <w:rFonts w:ascii="Tahoma" w:hAnsi="Tahoma" w:cs="B Nazanin" w:hint="cs"/>
          <w:rtl/>
          <w:lang w:bidi="fa-IR"/>
        </w:rPr>
        <w:t xml:space="preserve">وزارت بهداشت، درمان و آموزش پزشکی باشد </w:t>
      </w:r>
      <w:r w:rsidR="000A75A1" w:rsidRPr="00DB3767">
        <w:rPr>
          <w:rFonts w:ascii="Tahoma" w:hAnsi="Tahoma" w:cs="B Nazanin" w:hint="cs"/>
          <w:rtl/>
          <w:lang w:bidi="fa-IR"/>
        </w:rPr>
        <w:t>به عنوان سرفصل</w:t>
      </w:r>
      <w:r w:rsidR="005C6F60">
        <w:rPr>
          <w:rFonts w:ascii="Tahoma" w:hAnsi="Tahoma" w:cs="B Nazanin"/>
          <w:lang w:bidi="fa-IR"/>
        </w:rPr>
        <w:softHyphen/>
      </w:r>
      <w:r w:rsidR="000A75A1" w:rsidRPr="00DB3767">
        <w:rPr>
          <w:rFonts w:ascii="Tahoma" w:hAnsi="Tahoma" w:cs="B Nazanin" w:hint="cs"/>
          <w:rtl/>
          <w:lang w:bidi="fa-IR"/>
        </w:rPr>
        <w:t>هاي آموزش مداوم محسوب مي شوند.</w:t>
      </w:r>
      <w:r w:rsidR="00B54867" w:rsidRPr="00DB3767">
        <w:rPr>
          <w:rFonts w:ascii="Tahoma" w:hAnsi="Tahoma" w:cs="B Nazanin" w:hint="cs"/>
          <w:rtl/>
          <w:lang w:bidi="fa-IR"/>
        </w:rPr>
        <w:t xml:space="preserve"> </w:t>
      </w:r>
      <w:r w:rsidR="00DA676D" w:rsidRPr="00DB3767">
        <w:rPr>
          <w:rFonts w:ascii="Tahoma" w:hAnsi="Tahoma" w:cs="B Nazanin" w:hint="cs"/>
          <w:rtl/>
          <w:lang w:bidi="fa-IR"/>
        </w:rPr>
        <w:t xml:space="preserve">نحوه بررسي و تصويب اين عناوين نيز مشمول مفاد ماده </w:t>
      </w:r>
      <w:r w:rsidR="004D4031">
        <w:rPr>
          <w:rFonts w:ascii="Tahoma" w:hAnsi="Tahoma" w:cs="B Nazanin" w:hint="cs"/>
          <w:rtl/>
          <w:lang w:bidi="fa-IR"/>
        </w:rPr>
        <w:t xml:space="preserve">(3) </w:t>
      </w:r>
      <w:r w:rsidR="00DA676D" w:rsidRPr="00DB3767">
        <w:rPr>
          <w:rFonts w:ascii="Tahoma" w:hAnsi="Tahoma" w:cs="B Nazanin" w:hint="cs"/>
          <w:rtl/>
          <w:lang w:bidi="fa-IR"/>
        </w:rPr>
        <w:t>مي باشد .</w:t>
      </w:r>
    </w:p>
    <w:p w:rsidR="00DA676D" w:rsidRDefault="00D27D6D" w:rsidP="005C6F60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Tahoma" w:hAnsi="Tahoma" w:cs="B Nazanin"/>
          <w:rtl/>
          <w:lang w:bidi="fa-IR"/>
        </w:rPr>
      </w:pPr>
      <w:r w:rsidRPr="00DB3767">
        <w:rPr>
          <w:rFonts w:ascii="Tahoma" w:hAnsi="Tahoma" w:cs="B Nazanin" w:hint="cs"/>
          <w:b/>
          <w:bCs/>
          <w:rtl/>
          <w:lang w:bidi="fa-IR"/>
        </w:rPr>
        <w:t xml:space="preserve">تبصره </w:t>
      </w:r>
      <w:r w:rsidR="00DA676D" w:rsidRPr="00DB3767">
        <w:rPr>
          <w:rFonts w:hint="cs"/>
          <w:b/>
          <w:bCs/>
          <w:rtl/>
          <w:lang w:bidi="fa-IR"/>
        </w:rPr>
        <w:t>–</w:t>
      </w:r>
      <w:r w:rsidRPr="00DB3767">
        <w:rPr>
          <w:rFonts w:ascii="Tahoma" w:hAnsi="Tahoma" w:cs="B Nazanin" w:hint="cs"/>
          <w:rtl/>
          <w:lang w:bidi="fa-IR"/>
        </w:rPr>
        <w:t xml:space="preserve"> </w:t>
      </w:r>
      <w:r w:rsidR="00DA676D" w:rsidRPr="00DB3767">
        <w:rPr>
          <w:rFonts w:ascii="Tahoma" w:hAnsi="Tahoma" w:cs="B Nazanin" w:hint="cs"/>
          <w:rtl/>
          <w:lang w:bidi="fa-IR"/>
        </w:rPr>
        <w:t xml:space="preserve">در صورتي كه مجري </w:t>
      </w:r>
      <w:r w:rsidR="0092606C">
        <w:rPr>
          <w:rFonts w:ascii="Tahoma" w:hAnsi="Tahoma" w:cs="B Nazanin" w:hint="cs"/>
          <w:rtl/>
          <w:lang w:bidi="fa-IR"/>
        </w:rPr>
        <w:t xml:space="preserve">سياست هاي ابلاغي وزارت بهداشت ، درمان و آموزش پزشكي </w:t>
      </w:r>
      <w:r w:rsidR="00DA676D" w:rsidRPr="00DB3767">
        <w:rPr>
          <w:rFonts w:ascii="Tahoma" w:hAnsi="Tahoma" w:cs="B Nazanin" w:hint="cs"/>
          <w:rtl/>
          <w:lang w:bidi="fa-IR"/>
        </w:rPr>
        <w:t>یکی از مراکز آموزش مداوم باشد</w:t>
      </w:r>
      <w:r w:rsidR="008932B5" w:rsidRPr="00DB3767">
        <w:rPr>
          <w:rFonts w:ascii="Tahoma" w:hAnsi="Tahoma" w:cs="B Nazanin" w:hint="cs"/>
          <w:rtl/>
          <w:lang w:bidi="fa-IR"/>
        </w:rPr>
        <w:t xml:space="preserve"> ، </w:t>
      </w:r>
      <w:r w:rsidR="0092606C">
        <w:rPr>
          <w:rFonts w:ascii="Tahoma" w:hAnsi="Tahoma" w:cs="B Nazanin" w:hint="cs"/>
          <w:rtl/>
          <w:lang w:bidi="fa-IR"/>
        </w:rPr>
        <w:t xml:space="preserve">لازم است مراكز مجري برنامه، </w:t>
      </w:r>
      <w:r w:rsidR="00DA676D" w:rsidRPr="00DB3767">
        <w:rPr>
          <w:rFonts w:ascii="Tahoma" w:hAnsi="Tahoma" w:cs="B Nazanin" w:hint="cs"/>
          <w:rtl/>
          <w:lang w:bidi="fa-IR"/>
        </w:rPr>
        <w:t xml:space="preserve">نامه </w:t>
      </w:r>
      <w:r w:rsidR="00B54867" w:rsidRPr="00DB3767">
        <w:rPr>
          <w:rFonts w:ascii="Tahoma" w:hAnsi="Tahoma" w:cs="B Nazanin" w:hint="cs"/>
          <w:rtl/>
          <w:lang w:bidi="fa-IR"/>
        </w:rPr>
        <w:t>همکاری</w:t>
      </w:r>
      <w:r w:rsidR="00993B8B" w:rsidRPr="00DB3767">
        <w:rPr>
          <w:rFonts w:ascii="Tahoma" w:hAnsi="Tahoma" w:cs="B Nazanin" w:hint="cs"/>
          <w:rtl/>
          <w:lang w:bidi="fa-IR"/>
        </w:rPr>
        <w:t xml:space="preserve"> از </w:t>
      </w:r>
      <w:r w:rsidR="001B64E5" w:rsidRPr="00DB3767">
        <w:rPr>
          <w:rFonts w:ascii="Tahoma" w:hAnsi="Tahoma" w:cs="B Nazanin" w:hint="cs"/>
          <w:rtl/>
          <w:lang w:bidi="fa-IR"/>
        </w:rPr>
        <w:t>معاونت مربوطه در وزارت بهداشت، درمان و آموزش پزشکی</w:t>
      </w:r>
      <w:r w:rsidR="004D4031">
        <w:rPr>
          <w:rFonts w:ascii="Tahoma" w:hAnsi="Tahoma" w:cs="B Nazanin" w:hint="cs"/>
          <w:rtl/>
          <w:lang w:bidi="fa-IR"/>
        </w:rPr>
        <w:t xml:space="preserve"> را</w:t>
      </w:r>
      <w:r w:rsidR="0092606C">
        <w:rPr>
          <w:rFonts w:ascii="Tahoma" w:hAnsi="Tahoma" w:cs="B Nazanin" w:hint="cs"/>
          <w:rtl/>
          <w:lang w:bidi="fa-IR"/>
        </w:rPr>
        <w:t xml:space="preserve"> اخذ و در سامانه يكپارچه آموزش مداوم جامعه پزشكي ارائه نمايند</w:t>
      </w:r>
      <w:r w:rsidR="008932B5" w:rsidRPr="00DB3767">
        <w:rPr>
          <w:rFonts w:ascii="Tahoma" w:hAnsi="Tahoma" w:cs="B Nazanin" w:hint="cs"/>
          <w:rtl/>
          <w:lang w:bidi="fa-IR"/>
        </w:rPr>
        <w:t>.</w:t>
      </w:r>
    </w:p>
    <w:p w:rsidR="00391434" w:rsidRPr="00DB3767" w:rsidRDefault="00391434" w:rsidP="00391434">
      <w:pPr>
        <w:bidi/>
        <w:spacing w:after="0"/>
        <w:ind w:left="777" w:right="107" w:hanging="777"/>
        <w:jc w:val="both"/>
        <w:rPr>
          <w:rFonts w:ascii="Tahoma" w:eastAsia="Times New Roman" w:hAnsi="Tahoma" w:cs="B Nazanin"/>
          <w:sz w:val="24"/>
          <w:szCs w:val="24"/>
          <w:rtl/>
          <w:lang w:bidi="fa-IR"/>
        </w:rPr>
      </w:pPr>
    </w:p>
    <w:p w:rsidR="00414349" w:rsidRPr="00676E60" w:rsidRDefault="0079338A" w:rsidP="008E62E3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 </w:t>
      </w:r>
      <w:r w:rsidR="008E62E3"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2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مراکز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پیشنهاد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دهنده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سرفصل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های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آموزش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مداوم</w:t>
      </w:r>
    </w:p>
    <w:p w:rsidR="005C6F60" w:rsidRPr="005C6F60" w:rsidRDefault="005C6F60" w:rsidP="00AE045F">
      <w:pPr>
        <w:pStyle w:val="NormalWeb"/>
        <w:bidi/>
        <w:spacing w:before="0" w:beforeAutospacing="0" w:after="0" w:afterAutospacing="0" w:line="276" w:lineRule="auto"/>
        <w:ind w:left="360"/>
        <w:jc w:val="both"/>
        <w:rPr>
          <w:rFonts w:ascii="Calibri" w:eastAsia="Calibri" w:hAnsi="Calibri" w:cs="B Nazanin"/>
          <w:rtl/>
          <w:lang w:bidi="fa-IR"/>
        </w:rPr>
      </w:pPr>
      <w:r w:rsidRPr="00905A73">
        <w:rPr>
          <w:rFonts w:ascii="Calibri" w:eastAsia="Calibri" w:hAnsi="Calibri" w:cs="B Nazanin" w:hint="cs"/>
          <w:b/>
          <w:bCs/>
          <w:rtl/>
          <w:lang w:bidi="fa-IR"/>
        </w:rPr>
        <w:t>1-2-</w:t>
      </w:r>
      <w:r w:rsidRPr="005C6F60">
        <w:rPr>
          <w:rFonts w:ascii="Calibri" w:eastAsia="Calibri" w:hAnsi="Calibri" w:cs="B Nazanin" w:hint="cs"/>
          <w:rtl/>
          <w:lang w:bidi="fa-IR"/>
        </w:rPr>
        <w:t xml:space="preserve"> </w:t>
      </w:r>
      <w:r w:rsidR="00F54191" w:rsidRPr="005C6F60">
        <w:rPr>
          <w:rFonts w:ascii="Calibri" w:eastAsia="Calibri" w:hAnsi="Calibri" w:cs="B Nazanin" w:hint="cs"/>
          <w:rtl/>
          <w:lang w:bidi="fa-IR"/>
        </w:rPr>
        <w:t>مر</w:t>
      </w:r>
      <w:r w:rsidR="00F54191">
        <w:rPr>
          <w:rFonts w:ascii="Calibri" w:eastAsia="Calibri" w:hAnsi="Calibri" w:cs="B Nazanin" w:hint="cs"/>
          <w:rtl/>
          <w:lang w:bidi="fa-IR"/>
        </w:rPr>
        <w:t>ا</w:t>
      </w:r>
      <w:r w:rsidR="00F54191" w:rsidRPr="005C6F60">
        <w:rPr>
          <w:rFonts w:ascii="Calibri" w:eastAsia="Calibri" w:hAnsi="Calibri" w:cs="B Nazanin" w:hint="cs"/>
          <w:rtl/>
          <w:lang w:bidi="fa-IR"/>
        </w:rPr>
        <w:t>كز آموزش مداوم</w:t>
      </w:r>
      <w:r w:rsidR="00F54191">
        <w:rPr>
          <w:rFonts w:ascii="Calibri" w:eastAsia="Calibri" w:hAnsi="Calibri" w:cs="B Nazanin" w:hint="cs"/>
          <w:rtl/>
          <w:lang w:bidi="fa-IR"/>
        </w:rPr>
        <w:t>ي كه</w:t>
      </w:r>
      <w:r w:rsidR="00F54191" w:rsidRPr="005C6F60">
        <w:rPr>
          <w:rFonts w:ascii="Calibri" w:eastAsia="Calibri" w:hAnsi="Calibri" w:cs="B Nazanin" w:hint="cs"/>
          <w:rtl/>
          <w:lang w:bidi="fa-IR"/>
        </w:rPr>
        <w:t xml:space="preserve"> بر اساس استاندارد</w:t>
      </w:r>
      <w:r w:rsidR="00F54191">
        <w:rPr>
          <w:rFonts w:ascii="Calibri" w:eastAsia="Calibri" w:hAnsi="Calibri" w:cs="B Nazanin" w:hint="cs"/>
          <w:rtl/>
          <w:lang w:bidi="fa-IR"/>
        </w:rPr>
        <w:t xml:space="preserve"> </w:t>
      </w:r>
      <w:r w:rsidR="004D4031">
        <w:rPr>
          <w:rFonts w:ascii="Calibri" w:eastAsia="Calibri" w:hAnsi="Calibri" w:cs="B Nazanin" w:hint="cs"/>
          <w:rtl/>
          <w:lang w:bidi="fa-IR"/>
        </w:rPr>
        <w:t>(</w:t>
      </w:r>
      <w:r w:rsidR="00F54191" w:rsidRPr="005C6F60">
        <w:rPr>
          <w:rFonts w:ascii="Calibri" w:eastAsia="Calibri" w:hAnsi="Calibri" w:cs="B Nazanin" w:hint="cs"/>
          <w:rtl/>
          <w:lang w:bidi="fa-IR"/>
        </w:rPr>
        <w:t>1</w:t>
      </w:r>
      <w:r w:rsidR="004D4031">
        <w:rPr>
          <w:rFonts w:ascii="Calibri" w:eastAsia="Calibri" w:hAnsi="Calibri" w:cs="B Nazanin" w:hint="cs"/>
          <w:rtl/>
          <w:lang w:bidi="fa-IR"/>
        </w:rPr>
        <w:t>)</w:t>
      </w:r>
      <w:r w:rsidR="00F54191" w:rsidRPr="005C6F60">
        <w:rPr>
          <w:rFonts w:ascii="Calibri" w:eastAsia="Calibri" w:hAnsi="Calibri" w:cs="B Nazanin" w:hint="cs"/>
          <w:rtl/>
          <w:lang w:bidi="fa-IR"/>
        </w:rPr>
        <w:t xml:space="preserve"> از مجموعه استانداردهاي</w:t>
      </w:r>
      <w:r w:rsidR="00F54191">
        <w:rPr>
          <w:rFonts w:ascii="Calibri" w:eastAsia="Calibri" w:hAnsi="Calibri" w:cs="B Nazanin" w:hint="cs"/>
          <w:rtl/>
          <w:lang w:bidi="fa-IR"/>
        </w:rPr>
        <w:t xml:space="preserve"> </w:t>
      </w:r>
      <w:r w:rsidR="00F54191" w:rsidRPr="005C6F60">
        <w:rPr>
          <w:rFonts w:ascii="Calibri" w:eastAsia="Calibri" w:hAnsi="Calibri" w:cs="B Nazanin" w:hint="cs"/>
          <w:rtl/>
          <w:lang w:bidi="fa-IR"/>
        </w:rPr>
        <w:t>اعتباربخشي مراكز و برن</w:t>
      </w:r>
      <w:r w:rsidR="004D4031">
        <w:rPr>
          <w:rFonts w:ascii="Calibri" w:eastAsia="Calibri" w:hAnsi="Calibri" w:cs="B Nazanin" w:hint="cs"/>
          <w:rtl/>
          <w:lang w:bidi="fa-IR"/>
        </w:rPr>
        <w:t>امه</w:t>
      </w:r>
      <w:r w:rsidR="004D4031">
        <w:rPr>
          <w:rFonts w:ascii="Calibri" w:eastAsia="Calibri" w:hAnsi="Calibri" w:cs="B Nazanin" w:hint="cs"/>
          <w:rtl/>
          <w:lang w:bidi="fa-IR"/>
        </w:rPr>
        <w:softHyphen/>
        <w:t>هاي آموزش مداوم مصوب 10/3/1394</w:t>
      </w:r>
      <w:r w:rsidR="00F54191" w:rsidRPr="005C6F60">
        <w:rPr>
          <w:rFonts w:ascii="Calibri" w:eastAsia="Calibri" w:hAnsi="Calibri" w:cs="B Nazanin" w:hint="cs"/>
          <w:rtl/>
          <w:lang w:bidi="fa-IR"/>
        </w:rPr>
        <w:t xml:space="preserve"> شوراي عالي برنامه ريزي</w:t>
      </w:r>
      <w:r w:rsidR="004D4031">
        <w:rPr>
          <w:rFonts w:ascii="Calibri" w:eastAsia="Calibri" w:hAnsi="Calibri" w:cs="B Nazanin" w:hint="cs"/>
          <w:rtl/>
          <w:lang w:bidi="fa-IR"/>
        </w:rPr>
        <w:t xml:space="preserve"> علوم پزشكي</w:t>
      </w:r>
      <w:r w:rsidR="00F54191" w:rsidRPr="005C6F60">
        <w:rPr>
          <w:rFonts w:ascii="Calibri" w:eastAsia="Calibri" w:hAnsi="Calibri" w:cs="B Nazanin" w:hint="cs"/>
          <w:rtl/>
          <w:lang w:bidi="fa-IR"/>
        </w:rPr>
        <w:t xml:space="preserve"> داراي برنامه راهبردي مكتوب در زمينه آموزش مداوم باشد و در آن ه</w:t>
      </w:r>
      <w:r w:rsidR="00F54191">
        <w:rPr>
          <w:rFonts w:ascii="Calibri" w:eastAsia="Calibri" w:hAnsi="Calibri" w:cs="B Nazanin" w:hint="cs"/>
          <w:rtl/>
          <w:lang w:bidi="fa-IR"/>
        </w:rPr>
        <w:t>د</w:t>
      </w:r>
      <w:r w:rsidR="00F54191" w:rsidRPr="005C6F60">
        <w:rPr>
          <w:rFonts w:ascii="Calibri" w:eastAsia="Calibri" w:hAnsi="Calibri" w:cs="B Nazanin" w:hint="cs"/>
          <w:rtl/>
          <w:lang w:bidi="fa-IR"/>
        </w:rPr>
        <w:t xml:space="preserve">ف </w:t>
      </w:r>
      <w:r w:rsidR="00F54191" w:rsidRPr="005C6F60">
        <w:rPr>
          <w:rFonts w:ascii="Calibri" w:eastAsia="Calibri" w:hAnsi="Calibri" w:cs="B Nazanin" w:hint="cs"/>
          <w:rtl/>
          <w:lang w:bidi="fa-IR"/>
        </w:rPr>
        <w:lastRenderedPageBreak/>
        <w:t xml:space="preserve">از آموزش مداوم، حيطه موضوعات، گروه هدف، نوع فعاليت و نتايج </w:t>
      </w:r>
      <w:r w:rsidR="00AE045F" w:rsidRPr="005C6F60">
        <w:rPr>
          <w:rFonts w:ascii="Calibri" w:eastAsia="Calibri" w:hAnsi="Calibri" w:cs="B Nazanin" w:hint="cs"/>
          <w:rtl/>
          <w:lang w:bidi="fa-IR"/>
        </w:rPr>
        <w:t xml:space="preserve">در روند اعتبار بخشي مشخص و </w:t>
      </w:r>
      <w:r w:rsidR="00AE045F">
        <w:rPr>
          <w:rFonts w:ascii="Calibri" w:eastAsia="Calibri" w:hAnsi="Calibri" w:cs="B Nazanin" w:hint="cs"/>
          <w:rtl/>
          <w:lang w:bidi="fa-IR"/>
        </w:rPr>
        <w:t>ت</w:t>
      </w:r>
      <w:r w:rsidR="00AE045F" w:rsidRPr="005C6F60">
        <w:rPr>
          <w:rFonts w:ascii="Calibri" w:eastAsia="Calibri" w:hAnsi="Calibri" w:cs="B Nazanin" w:hint="cs"/>
          <w:rtl/>
          <w:lang w:bidi="fa-IR"/>
        </w:rPr>
        <w:t xml:space="preserve">صويب شده </w:t>
      </w:r>
      <w:r w:rsidR="00F54191" w:rsidRPr="005C6F60">
        <w:rPr>
          <w:rFonts w:ascii="Calibri" w:eastAsia="Calibri" w:hAnsi="Calibri" w:cs="B Nazanin" w:hint="cs"/>
          <w:rtl/>
          <w:lang w:bidi="fa-IR"/>
        </w:rPr>
        <w:t>باشد</w:t>
      </w:r>
      <w:r w:rsidR="00AE045F">
        <w:rPr>
          <w:rFonts w:ascii="Calibri" w:eastAsia="Calibri" w:hAnsi="Calibri" w:cs="B Nazanin" w:hint="cs"/>
          <w:rtl/>
          <w:lang w:bidi="fa-IR"/>
        </w:rPr>
        <w:t>،</w:t>
      </w:r>
      <w:r w:rsidR="00F54191">
        <w:rPr>
          <w:rFonts w:ascii="Calibri" w:eastAsia="Calibri" w:hAnsi="Calibri" w:cs="B Nazanin" w:hint="cs"/>
          <w:rtl/>
          <w:lang w:bidi="fa-IR"/>
        </w:rPr>
        <w:t xml:space="preserve"> </w:t>
      </w:r>
      <w:r w:rsidRPr="005C6F60">
        <w:rPr>
          <w:rFonts w:ascii="Calibri" w:eastAsia="Calibri" w:hAnsi="Calibri" w:cs="B Nazanin" w:hint="cs"/>
          <w:rtl/>
          <w:lang w:bidi="fa-IR"/>
        </w:rPr>
        <w:t>مي</w:t>
      </w:r>
      <w:r w:rsidRPr="005C6F60">
        <w:rPr>
          <w:rFonts w:ascii="Calibri" w:eastAsia="Calibri" w:hAnsi="Calibri" w:cs="B Nazanin" w:hint="cs"/>
          <w:rtl/>
          <w:lang w:bidi="fa-IR"/>
        </w:rPr>
        <w:softHyphen/>
        <w:t>توانند عناوين آموزش مداوم را ارائه دهند.</w:t>
      </w:r>
    </w:p>
    <w:p w:rsidR="00E56C8A" w:rsidRPr="00DB3767" w:rsidRDefault="00905A73" w:rsidP="00905A73">
      <w:pPr>
        <w:pStyle w:val="NormalWeb"/>
        <w:bidi/>
        <w:spacing w:before="0" w:beforeAutospacing="0" w:after="0" w:afterAutospacing="0" w:line="276" w:lineRule="auto"/>
        <w:ind w:left="360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2</w:t>
      </w:r>
      <w:r w:rsidR="00D021EF" w:rsidRPr="00D021EF">
        <w:rPr>
          <w:rFonts w:ascii="Calibri" w:eastAsia="Calibri" w:hAnsi="Calibri" w:cs="B Nazanin" w:hint="cs"/>
          <w:b/>
          <w:bCs/>
          <w:rtl/>
          <w:lang w:bidi="fa-IR"/>
        </w:rPr>
        <w:t>-2</w:t>
      </w:r>
      <w:r w:rsidR="008932B5" w:rsidRPr="00D021EF">
        <w:rPr>
          <w:rFonts w:ascii="Calibri" w:eastAsia="Calibri" w:hAnsi="Calibri" w:cs="B Nazanin" w:hint="cs"/>
          <w:b/>
          <w:bCs/>
          <w:rtl/>
          <w:lang w:bidi="fa-IR"/>
        </w:rPr>
        <w:t>-</w:t>
      </w:r>
      <w:r w:rsidR="00854D2C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تمامی مراکز آموزش مداوم که در </w:t>
      </w:r>
      <w:r w:rsidR="00C52414" w:rsidRPr="00DB3767">
        <w:rPr>
          <w:rFonts w:ascii="Calibri" w:eastAsia="Calibri" w:hAnsi="Calibri" w:cs="B Nazanin" w:hint="cs"/>
          <w:rtl/>
          <w:lang w:bidi="fa-IR"/>
        </w:rPr>
        <w:t xml:space="preserve">نظام 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اعتباربخشی مراکز </w:t>
      </w:r>
      <w:r w:rsidR="006E5AC2" w:rsidRPr="00DB3767">
        <w:rPr>
          <w:rFonts w:ascii="Calibri" w:eastAsia="Calibri" w:hAnsi="Calibri" w:cs="B Nazanin" w:hint="cs"/>
          <w:rtl/>
          <w:lang w:bidi="fa-IR"/>
        </w:rPr>
        <w:t>برگزار کننده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و برنامه</w:t>
      </w:r>
      <w:r w:rsidR="00B34A28" w:rsidRPr="00DB3767">
        <w:rPr>
          <w:rFonts w:ascii="Calibri" w:eastAsia="Calibri" w:hAnsi="Calibri" w:cs="B Nazanin" w:hint="cs"/>
          <w:rtl/>
          <w:lang w:bidi="fa-IR"/>
        </w:rPr>
        <w:softHyphen/>
        <w:t xml:space="preserve">های آموزش مداوم شرکت کرده و موفق به کسب </w:t>
      </w:r>
      <w:r w:rsidR="00B34A28" w:rsidRPr="00DB3767">
        <w:rPr>
          <w:rFonts w:ascii="Calibri" w:eastAsia="Calibri" w:hAnsi="Calibri" w:cs="B Nazanin" w:hint="cs"/>
          <w:b/>
          <w:bCs/>
          <w:rtl/>
          <w:lang w:bidi="fa-IR"/>
        </w:rPr>
        <w:t>حکم قطعی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شده</w:t>
      </w:r>
      <w:r w:rsidR="00B34A28" w:rsidRPr="00DB3767">
        <w:rPr>
          <w:rFonts w:ascii="Calibri" w:eastAsia="Calibri" w:hAnsi="Calibri" w:cs="B Nazanin" w:hint="cs"/>
          <w:rtl/>
          <w:lang w:bidi="fa-IR"/>
        </w:rPr>
        <w:softHyphen/>
        <w:t>اند</w:t>
      </w:r>
      <w:r w:rsidR="004D4031">
        <w:rPr>
          <w:rFonts w:ascii="Calibri" w:eastAsia="Calibri" w:hAnsi="Calibri" w:cs="B Nazanin" w:hint="cs"/>
          <w:rtl/>
          <w:lang w:bidi="fa-IR"/>
        </w:rPr>
        <w:t>،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می</w:t>
      </w:r>
      <w:r w:rsidR="00B34A28" w:rsidRPr="00DB3767">
        <w:rPr>
          <w:rFonts w:ascii="Calibri" w:eastAsia="Calibri" w:hAnsi="Calibri" w:cs="B Nazanin" w:hint="cs"/>
          <w:rtl/>
          <w:lang w:bidi="fa-IR"/>
        </w:rPr>
        <w:softHyphen/>
        <w:t xml:space="preserve">توانند بر اساس </w:t>
      </w:r>
      <w:r>
        <w:rPr>
          <w:rFonts w:ascii="Calibri" w:eastAsia="Calibri" w:hAnsi="Calibri" w:cs="B Nazanin" w:hint="cs"/>
          <w:rtl/>
          <w:lang w:bidi="fa-IR"/>
        </w:rPr>
        <w:t>بند</w:t>
      </w:r>
      <w:r w:rsidR="005C6F60">
        <w:rPr>
          <w:rFonts w:ascii="Calibri" w:eastAsia="Calibri" w:hAnsi="Calibri" w:cs="B Nazanin" w:hint="cs"/>
          <w:rtl/>
          <w:lang w:bidi="fa-IR"/>
        </w:rPr>
        <w:t xml:space="preserve"> 3-1 و 4-1 </w:t>
      </w:r>
      <w:r>
        <w:rPr>
          <w:rFonts w:ascii="Calibri" w:eastAsia="Calibri" w:hAnsi="Calibri" w:cs="B Nazanin" w:hint="cs"/>
          <w:rtl/>
          <w:lang w:bidi="fa-IR"/>
        </w:rPr>
        <w:t xml:space="preserve">ماده </w:t>
      </w:r>
      <w:r w:rsidR="004D4031">
        <w:rPr>
          <w:rFonts w:ascii="Calibri" w:eastAsia="Calibri" w:hAnsi="Calibri" w:cs="B Nazanin" w:hint="cs"/>
          <w:rtl/>
          <w:lang w:bidi="fa-IR"/>
        </w:rPr>
        <w:t>(</w:t>
      </w:r>
      <w:r>
        <w:rPr>
          <w:rFonts w:ascii="Calibri" w:eastAsia="Calibri" w:hAnsi="Calibri" w:cs="B Nazanin" w:hint="cs"/>
          <w:rtl/>
          <w:lang w:bidi="fa-IR"/>
        </w:rPr>
        <w:t>1</w:t>
      </w:r>
      <w:r w:rsidR="004D4031">
        <w:rPr>
          <w:rFonts w:ascii="Calibri" w:eastAsia="Calibri" w:hAnsi="Calibri" w:cs="B Nazanin" w:hint="cs"/>
          <w:rtl/>
          <w:lang w:bidi="fa-IR"/>
        </w:rPr>
        <w:t>)</w:t>
      </w:r>
      <w:r>
        <w:rPr>
          <w:rFonts w:ascii="Calibri" w:eastAsia="Calibri" w:hAnsi="Calibri" w:cs="B Nazanin" w:hint="cs"/>
          <w:rtl/>
          <w:lang w:bidi="fa-IR"/>
        </w:rPr>
        <w:t xml:space="preserve"> </w:t>
      </w:r>
      <w:r w:rsidR="006E5AC2" w:rsidRPr="00DB3767">
        <w:rPr>
          <w:rFonts w:ascii="Calibri" w:eastAsia="Calibri" w:hAnsi="Calibri" w:cs="B Nazanin" w:hint="cs"/>
          <w:rtl/>
          <w:lang w:bidi="fa-IR"/>
        </w:rPr>
        <w:t>دستورالعمل</w:t>
      </w:r>
      <w:r w:rsidR="0092606C">
        <w:rPr>
          <w:rFonts w:ascii="Calibri" w:eastAsia="Calibri" w:hAnsi="Calibri" w:cs="B Nazanin" w:hint="cs"/>
          <w:rtl/>
          <w:lang w:bidi="fa-IR"/>
        </w:rPr>
        <w:t xml:space="preserve">، </w:t>
      </w:r>
      <w:r w:rsidR="006E5AC2" w:rsidRPr="00DB3767">
        <w:rPr>
          <w:rFonts w:ascii="Calibri" w:eastAsia="Calibri" w:hAnsi="Calibri" w:cs="B Nazanin" w:hint="cs"/>
          <w:rtl/>
          <w:lang w:bidi="fa-IR"/>
        </w:rPr>
        <w:t xml:space="preserve">عناوین و </w:t>
      </w:r>
      <w:r w:rsidR="00B34A28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B34A28" w:rsidRPr="00DB3767">
        <w:rPr>
          <w:rFonts w:ascii="Calibri" w:eastAsia="Calibri" w:hAnsi="Calibri" w:cs="B Nazanin" w:hint="cs"/>
          <w:rtl/>
          <w:lang w:bidi="fa-IR"/>
        </w:rPr>
        <w:softHyphen/>
        <w:t xml:space="preserve">های آموزش مداوم </w:t>
      </w:r>
      <w:r w:rsidR="006E5AC2" w:rsidRPr="00DB3767">
        <w:rPr>
          <w:rFonts w:ascii="Calibri" w:eastAsia="Calibri" w:hAnsi="Calibri" w:cs="B Nazanin" w:hint="cs"/>
          <w:rtl/>
          <w:lang w:bidi="fa-IR"/>
        </w:rPr>
        <w:t xml:space="preserve">جدید 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را </w:t>
      </w:r>
      <w:r w:rsidR="00B42AAF" w:rsidRPr="00DB3767">
        <w:rPr>
          <w:rFonts w:ascii="Calibri" w:eastAsia="Calibri" w:hAnsi="Calibri" w:cs="B Nazanin" w:hint="cs"/>
          <w:rtl/>
          <w:lang w:bidi="fa-IR"/>
        </w:rPr>
        <w:t>پیشنهاد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6E5AC2" w:rsidRPr="00DB3767">
        <w:rPr>
          <w:rFonts w:ascii="Calibri" w:eastAsia="Calibri" w:hAnsi="Calibri" w:cs="B Nazanin" w:hint="cs"/>
          <w:rtl/>
          <w:lang w:bidi="fa-IR"/>
        </w:rPr>
        <w:t xml:space="preserve">نمایند. </w:t>
      </w:r>
    </w:p>
    <w:p w:rsidR="00B34A28" w:rsidRPr="00DB3767" w:rsidRDefault="00B42AAF" w:rsidP="00905A73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b/>
          <w:bCs/>
          <w:rtl/>
          <w:lang w:bidi="fa-IR"/>
        </w:rPr>
        <w:t>تبصره</w:t>
      </w:r>
      <w:r w:rsidR="00854D2C" w:rsidRPr="00DB3767">
        <w:rPr>
          <w:rFonts w:ascii="Calibri" w:eastAsia="Calibri" w:hAnsi="Calibri" w:cs="B Nazanin" w:hint="cs"/>
          <w:b/>
          <w:bCs/>
          <w:rtl/>
          <w:lang w:bidi="fa-IR"/>
        </w:rPr>
        <w:t xml:space="preserve"> -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مراکز آموزش مداومی که سایر احکام به غیر از حکم قطعی </w:t>
      </w:r>
      <w:r w:rsidR="007A333C" w:rsidRPr="00DB3767">
        <w:rPr>
          <w:rFonts w:ascii="Calibri" w:eastAsia="Calibri" w:hAnsi="Calibri" w:cs="B Nazanin" w:hint="cs"/>
          <w:rtl/>
          <w:lang w:bidi="fa-IR"/>
        </w:rPr>
        <w:t xml:space="preserve">را </w:t>
      </w:r>
      <w:r w:rsidR="00B34A28" w:rsidRPr="00DB3767">
        <w:rPr>
          <w:rFonts w:ascii="Calibri" w:eastAsia="Calibri" w:hAnsi="Calibri" w:cs="B Nazanin" w:hint="cs"/>
          <w:rtl/>
          <w:lang w:bidi="fa-IR"/>
        </w:rPr>
        <w:t>کسب کرده</w:t>
      </w:r>
      <w:r w:rsidR="00B34A28" w:rsidRPr="00DB3767">
        <w:rPr>
          <w:rFonts w:ascii="Calibri" w:eastAsia="Calibri" w:hAnsi="Calibri" w:cs="B Nazanin" w:hint="cs"/>
          <w:rtl/>
          <w:lang w:bidi="fa-IR"/>
        </w:rPr>
        <w:softHyphen/>
        <w:t>اند</w:t>
      </w:r>
      <w:r w:rsidR="004D4031">
        <w:rPr>
          <w:rFonts w:ascii="Calibri" w:eastAsia="Calibri" w:hAnsi="Calibri" w:cs="B Nazanin" w:hint="cs"/>
          <w:rtl/>
          <w:lang w:bidi="fa-IR"/>
        </w:rPr>
        <w:t>،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تنها می</w:t>
      </w:r>
      <w:r w:rsidR="00B34A28" w:rsidRPr="00DB3767">
        <w:rPr>
          <w:rFonts w:ascii="Calibri" w:eastAsia="Calibri" w:hAnsi="Calibri" w:cs="B Nazanin" w:hint="cs"/>
          <w:rtl/>
          <w:lang w:bidi="fa-IR"/>
        </w:rPr>
        <w:softHyphen/>
        <w:t>توانند برنامه</w:t>
      </w:r>
      <w:r w:rsidR="00B34A28" w:rsidRPr="00DB3767">
        <w:rPr>
          <w:rFonts w:ascii="Calibri" w:eastAsia="Calibri" w:hAnsi="Calibri" w:cs="B Nazanin" w:hint="cs"/>
          <w:rtl/>
          <w:lang w:bidi="fa-IR"/>
        </w:rPr>
        <w:softHyphen/>
        <w:t xml:space="preserve">هایی </w:t>
      </w:r>
      <w:r w:rsidR="007A333C" w:rsidRPr="00DB3767">
        <w:rPr>
          <w:rFonts w:ascii="Calibri" w:eastAsia="Calibri" w:hAnsi="Calibri" w:cs="B Nazanin" w:hint="cs"/>
          <w:rtl/>
          <w:lang w:bidi="fa-IR"/>
        </w:rPr>
        <w:t xml:space="preserve">را اجرا نمايند </w:t>
      </w:r>
      <w:r w:rsidR="00B34A28" w:rsidRPr="00DB3767">
        <w:rPr>
          <w:rFonts w:ascii="Calibri" w:eastAsia="Calibri" w:hAnsi="Calibri" w:cs="B Nazanin" w:hint="cs"/>
          <w:rtl/>
          <w:lang w:bidi="fa-IR"/>
        </w:rPr>
        <w:t>که قبلا توسط مراکز دارای حکم قطعی</w:t>
      </w:r>
      <w:r w:rsidR="00DA676D" w:rsidRPr="00DB3767">
        <w:rPr>
          <w:rFonts w:ascii="Calibri" w:eastAsia="Calibri" w:hAnsi="Calibri" w:cs="B Nazanin" w:hint="cs"/>
          <w:rtl/>
          <w:lang w:bidi="fa-IR"/>
        </w:rPr>
        <w:t xml:space="preserve">، 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</w:t>
      </w:r>
      <w:r w:rsidR="00793B04" w:rsidRPr="00DB3767">
        <w:rPr>
          <w:rFonts w:ascii="Calibri" w:eastAsia="Calibri" w:hAnsi="Calibri" w:cs="B Nazanin" w:hint="cs"/>
          <w:rtl/>
          <w:lang w:bidi="fa-IR"/>
        </w:rPr>
        <w:t>پیشنهاد</w:t>
      </w:r>
      <w:r w:rsidR="00B34A28" w:rsidRPr="00DB3767">
        <w:rPr>
          <w:rFonts w:ascii="Calibri" w:eastAsia="Calibri" w:hAnsi="Calibri" w:cs="B Nazanin" w:hint="cs"/>
          <w:rtl/>
          <w:lang w:bidi="fa-IR"/>
        </w:rPr>
        <w:t xml:space="preserve"> و </w:t>
      </w:r>
      <w:r w:rsidRPr="00DB3767">
        <w:rPr>
          <w:rFonts w:ascii="Calibri" w:eastAsia="Calibri" w:hAnsi="Calibri" w:cs="B Nazanin" w:hint="cs"/>
          <w:rtl/>
          <w:lang w:bidi="fa-IR"/>
        </w:rPr>
        <w:t>ت</w:t>
      </w:r>
      <w:r w:rsidR="00793B04" w:rsidRPr="00DB3767">
        <w:rPr>
          <w:rFonts w:ascii="Calibri" w:eastAsia="Calibri" w:hAnsi="Calibri" w:cs="B Nazanin" w:hint="cs"/>
          <w:rtl/>
          <w:lang w:bidi="fa-IR"/>
        </w:rPr>
        <w:t xml:space="preserve">صویب شده </w:t>
      </w:r>
      <w:r w:rsidRPr="00DB3767">
        <w:rPr>
          <w:rFonts w:ascii="Calibri" w:eastAsia="Calibri" w:hAnsi="Calibri" w:cs="B Nazanin" w:hint="cs"/>
          <w:rtl/>
          <w:lang w:bidi="fa-IR"/>
        </w:rPr>
        <w:t xml:space="preserve">است </w:t>
      </w:r>
      <w:r w:rsidR="007A333C" w:rsidRPr="00DB3767">
        <w:rPr>
          <w:rFonts w:ascii="Calibri" w:eastAsia="Calibri" w:hAnsi="Calibri" w:cs="B Nazanin" w:hint="cs"/>
          <w:rtl/>
          <w:lang w:bidi="fa-IR"/>
        </w:rPr>
        <w:t>.</w:t>
      </w:r>
    </w:p>
    <w:p w:rsidR="00E56C8A" w:rsidRPr="00DB3767" w:rsidRDefault="00905A73" w:rsidP="00905A73">
      <w:pPr>
        <w:pStyle w:val="NormalWeb"/>
        <w:bidi/>
        <w:spacing w:before="0" w:beforeAutospacing="0" w:after="0" w:afterAutospacing="0" w:line="276" w:lineRule="auto"/>
        <w:ind w:left="360"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3</w:t>
      </w:r>
      <w:r w:rsidR="00D021EF" w:rsidRPr="00D021EF">
        <w:rPr>
          <w:rFonts w:ascii="Calibri" w:eastAsia="Calibri" w:hAnsi="Calibri" w:cs="B Nazanin" w:hint="cs"/>
          <w:b/>
          <w:bCs/>
          <w:rtl/>
          <w:lang w:bidi="fa-IR"/>
        </w:rPr>
        <w:t>-2-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2606C">
        <w:rPr>
          <w:rFonts w:ascii="Calibri" w:eastAsia="Calibri" w:hAnsi="Calibri" w:cs="B Nazanin" w:hint="cs"/>
          <w:rtl/>
          <w:lang w:bidi="fa-IR"/>
        </w:rPr>
        <w:t xml:space="preserve">در صورت لزوم اجراي عناوين و سرفصل هاي </w:t>
      </w:r>
      <w:r w:rsidR="00BB7BC0">
        <w:rPr>
          <w:rFonts w:ascii="Calibri" w:eastAsia="Calibri" w:hAnsi="Calibri" w:cs="B Nazanin" w:hint="cs"/>
          <w:rtl/>
          <w:lang w:bidi="fa-IR"/>
        </w:rPr>
        <w:t>خارج از موارد</w:t>
      </w:r>
      <w:r w:rsidR="0092606C">
        <w:rPr>
          <w:rFonts w:ascii="Calibri" w:eastAsia="Calibri" w:hAnsi="Calibri" w:cs="B Nazanin" w:hint="cs"/>
          <w:rtl/>
          <w:lang w:bidi="fa-IR"/>
        </w:rPr>
        <w:t xml:space="preserve"> مندرج در </w:t>
      </w:r>
      <w:r>
        <w:rPr>
          <w:rFonts w:ascii="Calibri" w:eastAsia="Calibri" w:hAnsi="Calibri" w:cs="B Nazanin" w:hint="cs"/>
          <w:rtl/>
          <w:lang w:bidi="fa-IR"/>
        </w:rPr>
        <w:t xml:space="preserve">بند 3-1 و 4-1 ماده </w:t>
      </w:r>
      <w:r w:rsidR="004D4031">
        <w:rPr>
          <w:rFonts w:ascii="Calibri" w:eastAsia="Calibri" w:hAnsi="Calibri" w:cs="B Nazanin" w:hint="cs"/>
          <w:rtl/>
          <w:lang w:bidi="fa-IR"/>
        </w:rPr>
        <w:t>(</w:t>
      </w:r>
      <w:r>
        <w:rPr>
          <w:rFonts w:ascii="Calibri" w:eastAsia="Calibri" w:hAnsi="Calibri" w:cs="B Nazanin" w:hint="cs"/>
          <w:rtl/>
          <w:lang w:bidi="fa-IR"/>
        </w:rPr>
        <w:t>1</w:t>
      </w:r>
      <w:r w:rsidR="004D4031">
        <w:rPr>
          <w:rFonts w:ascii="Calibri" w:eastAsia="Calibri" w:hAnsi="Calibri" w:cs="B Nazanin" w:hint="cs"/>
          <w:rtl/>
          <w:lang w:bidi="fa-IR"/>
        </w:rPr>
        <w:t>)</w:t>
      </w:r>
      <w:r>
        <w:rPr>
          <w:rFonts w:ascii="Calibri" w:eastAsia="Calibri" w:hAnsi="Calibri" w:cs="B Nazanin" w:hint="cs"/>
          <w:rtl/>
          <w:lang w:bidi="fa-IR"/>
        </w:rPr>
        <w:t xml:space="preserve"> </w:t>
      </w:r>
      <w:r w:rsidR="0092606C">
        <w:rPr>
          <w:rFonts w:ascii="Calibri" w:eastAsia="Calibri" w:hAnsi="Calibri" w:cs="B Nazanin" w:hint="cs"/>
          <w:rtl/>
          <w:lang w:bidi="fa-IR"/>
        </w:rPr>
        <w:t xml:space="preserve">كه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برای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اولین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بار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در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کشور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ارائه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می</w:t>
      </w:r>
      <w:r>
        <w:rPr>
          <w:rFonts w:eastAsia="Calibri"/>
          <w:rtl/>
          <w:lang w:bidi="fa-IR"/>
        </w:rPr>
        <w:softHyphen/>
      </w:r>
      <w:r w:rsidR="00272A75" w:rsidRPr="00DB3767">
        <w:rPr>
          <w:rFonts w:ascii="Calibri" w:eastAsia="Calibri" w:hAnsi="Calibri" w:cs="B Nazanin" w:hint="cs"/>
          <w:rtl/>
          <w:lang w:bidi="fa-IR"/>
        </w:rPr>
        <w:t>شو</w:t>
      </w:r>
      <w:r w:rsidR="00BB7BC0">
        <w:rPr>
          <w:rFonts w:ascii="Calibri" w:eastAsia="Calibri" w:hAnsi="Calibri" w:cs="B Nazanin" w:hint="cs"/>
          <w:rtl/>
          <w:lang w:bidi="fa-IR"/>
        </w:rPr>
        <w:t>ن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د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373A7C" w:rsidRPr="00DB3767">
        <w:rPr>
          <w:rFonts w:ascii="Calibri" w:eastAsia="Calibri" w:hAnsi="Calibri" w:cs="B Nazanin" w:hint="cs"/>
          <w:rtl/>
          <w:lang w:bidi="fa-IR"/>
        </w:rPr>
        <w:t>،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92606C">
        <w:rPr>
          <w:rFonts w:ascii="Calibri" w:eastAsia="Calibri" w:hAnsi="Calibri" w:cs="B Nazanin" w:hint="cs"/>
          <w:rtl/>
          <w:lang w:bidi="fa-IR"/>
        </w:rPr>
        <w:t xml:space="preserve">لازم است </w:t>
      </w:r>
      <w:r w:rsidR="00BB7BC0">
        <w:rPr>
          <w:rFonts w:ascii="Calibri" w:eastAsia="Calibri" w:hAnsi="Calibri" w:cs="B Nazanin" w:hint="cs"/>
          <w:rtl/>
          <w:lang w:bidi="fa-IR"/>
        </w:rPr>
        <w:t xml:space="preserve">مراكز مجاز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قبل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از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اجرا</w:t>
      </w:r>
      <w:r w:rsidR="00BB7BC0">
        <w:rPr>
          <w:rFonts w:ascii="Calibri" w:eastAsia="Calibri" w:hAnsi="Calibri" w:cs="B Nazanin" w:hint="cs"/>
          <w:rtl/>
          <w:lang w:bidi="fa-IR"/>
        </w:rPr>
        <w:t xml:space="preserve"> ، موارد را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 xml:space="preserve"> به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طور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رسمی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به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اداره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کل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آموزش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مداوم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جامعه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پزشکی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72A75" w:rsidRPr="00DB3767">
        <w:rPr>
          <w:rFonts w:ascii="Calibri" w:eastAsia="Calibri" w:hAnsi="Calibri" w:cs="B Nazanin" w:hint="cs"/>
          <w:rtl/>
          <w:lang w:bidi="fa-IR"/>
        </w:rPr>
        <w:t>پیشنهاد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BB7BC0">
        <w:rPr>
          <w:rFonts w:ascii="Calibri" w:eastAsia="Calibri" w:hAnsi="Calibri" w:cs="B Nazanin" w:hint="cs"/>
          <w:rtl/>
          <w:lang w:bidi="fa-IR"/>
        </w:rPr>
        <w:t>نمايند</w:t>
      </w:r>
      <w:r w:rsidR="00272A75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854D2C" w:rsidRPr="00DB3767">
        <w:rPr>
          <w:rFonts w:ascii="Calibri" w:eastAsia="Calibri" w:hAnsi="Calibri" w:cs="B Nazanin" w:hint="cs"/>
          <w:rtl/>
          <w:lang w:bidi="fa-IR"/>
        </w:rPr>
        <w:t>.</w:t>
      </w:r>
    </w:p>
    <w:p w:rsidR="00854D2C" w:rsidRPr="00676E60" w:rsidRDefault="00854D2C" w:rsidP="00854D2C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3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eastAsia="Calibri" w:hint="cs"/>
          <w:b/>
          <w:bCs/>
          <w:sz w:val="28"/>
          <w:szCs w:val="28"/>
          <w:rtl/>
          <w:lang w:bidi="fa-IR"/>
        </w:rPr>
        <w:t>–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مرجع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تصویب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عناوین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سرفصل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های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آموزش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مداوم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</w:p>
    <w:p w:rsidR="00E56C8A" w:rsidRPr="00DB3767" w:rsidRDefault="00DA676D" w:rsidP="00905A73">
      <w:pPr>
        <w:pStyle w:val="NormalWeb"/>
        <w:bidi/>
        <w:spacing w:before="0" w:beforeAutospacing="0" w:after="0" w:afterAutospacing="0" w:line="276" w:lineRule="auto"/>
        <w:ind w:left="777" w:firstLine="18"/>
        <w:jc w:val="lowKashida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 xml:space="preserve">مرجع تصويب عناوين سرفصل هاي آموزش مداوم </w:t>
      </w:r>
      <w:r w:rsidRPr="00DB3767">
        <w:rPr>
          <w:rFonts w:ascii="Calibri" w:eastAsia="Calibri" w:hAnsi="Calibri" w:cs="B Nazanin" w:hint="cs"/>
          <w:b/>
          <w:bCs/>
          <w:u w:val="single"/>
          <w:rtl/>
          <w:lang w:bidi="fa-IR"/>
        </w:rPr>
        <w:t>كميسيون آموزش مداوم</w:t>
      </w:r>
      <w:r w:rsidRPr="00DB3767">
        <w:rPr>
          <w:rFonts w:ascii="Calibri" w:eastAsia="Calibri" w:hAnsi="Calibri" w:cs="B Nazanin" w:hint="cs"/>
          <w:rtl/>
          <w:lang w:bidi="fa-IR"/>
        </w:rPr>
        <w:t xml:space="preserve"> مي باشد. </w:t>
      </w:r>
      <w:r w:rsidR="009E786F" w:rsidRPr="00DB3767">
        <w:rPr>
          <w:rFonts w:ascii="Calibri" w:eastAsia="Calibri" w:hAnsi="Calibri" w:cs="B Nazanin" w:hint="cs"/>
          <w:rtl/>
          <w:lang w:bidi="fa-IR"/>
        </w:rPr>
        <w:t xml:space="preserve">عناوين سرفصل هاي آموزش مداوم </w:t>
      </w:r>
      <w:r w:rsidR="00BB7BC0">
        <w:rPr>
          <w:rFonts w:ascii="Calibri" w:eastAsia="Calibri" w:hAnsi="Calibri" w:cs="B Nazanin" w:hint="cs"/>
          <w:rtl/>
          <w:lang w:bidi="fa-IR"/>
        </w:rPr>
        <w:t xml:space="preserve">مصوب كميسيون آموزش مداوم </w:t>
      </w:r>
      <w:r w:rsidR="009E786F" w:rsidRPr="00DB3767">
        <w:rPr>
          <w:rFonts w:ascii="Calibri" w:eastAsia="Calibri" w:hAnsi="Calibri" w:cs="B Nazanin" w:hint="cs"/>
          <w:rtl/>
          <w:lang w:bidi="fa-IR"/>
        </w:rPr>
        <w:t>از سوي اداره كل آموزش مداوم جامعه پزشكي جهت اجرا به مراكز مجاز برگزار كننده برنامه</w:t>
      </w:r>
      <w:r w:rsidR="00905A73">
        <w:rPr>
          <w:rFonts w:ascii="Calibri" w:eastAsia="Calibri" w:hAnsi="Calibri" w:cs="B Nazanin"/>
          <w:rtl/>
          <w:lang w:bidi="fa-IR"/>
        </w:rPr>
        <w:softHyphen/>
      </w:r>
      <w:r w:rsidR="009E786F" w:rsidRPr="00DB3767">
        <w:rPr>
          <w:rFonts w:ascii="Calibri" w:eastAsia="Calibri" w:hAnsi="Calibri" w:cs="B Nazanin" w:hint="cs"/>
          <w:rtl/>
          <w:lang w:bidi="fa-IR"/>
        </w:rPr>
        <w:t>هاي آموزش مداوم ابلاغ مي شود.</w:t>
      </w:r>
    </w:p>
    <w:p w:rsidR="00034760" w:rsidRPr="00676E60" w:rsidRDefault="00034760" w:rsidP="008E62E3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8E62E3"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4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eastAsia="Calibri" w:hint="cs"/>
          <w:b/>
          <w:bCs/>
          <w:sz w:val="28"/>
          <w:szCs w:val="28"/>
          <w:rtl/>
          <w:lang w:bidi="fa-IR"/>
        </w:rPr>
        <w:t>–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نحوه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اجرای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سرفصل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های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آموزش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مداوم</w:t>
      </w:r>
      <w:r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DB56E3" w:rsidRPr="00676E60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</w:p>
    <w:p w:rsidR="00DB56E3" w:rsidRPr="00DB3767" w:rsidRDefault="00034760" w:rsidP="00905A73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  <w:r w:rsidRPr="00DB3767">
        <w:rPr>
          <w:rFonts w:ascii="Calibri" w:eastAsia="Calibri" w:hAnsi="Calibri" w:cs="B Nazanin" w:hint="cs"/>
          <w:rtl/>
          <w:lang w:bidi="fa-IR"/>
        </w:rPr>
        <w:t xml:space="preserve">           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تمامی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سرفصل</w:t>
      </w:r>
      <w:r w:rsidR="00DB56E3" w:rsidRPr="00DB3767">
        <w:rPr>
          <w:rFonts w:eastAsia="Calibri" w:hint="cs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های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آمورش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مداوم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می</w:t>
      </w:r>
      <w:r w:rsidR="00DB56E3" w:rsidRPr="00DB3767">
        <w:rPr>
          <w:rFonts w:eastAsia="Calibri" w:hint="cs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توانند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در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قالب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برنامه</w:t>
      </w:r>
      <w:r w:rsidR="00DB56E3" w:rsidRPr="00DB3767">
        <w:rPr>
          <w:rFonts w:eastAsia="Calibri" w:hint="cs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های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آموزش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مداوم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حضوری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مانند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مدون،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کنفرانس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علمی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یک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روزه،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کنفرانس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ادواری،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سمینار،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سمپوزيوم،‌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همایش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(</w:t>
      </w:r>
      <w:r w:rsidR="00DB56E3" w:rsidRPr="00F55150">
        <w:rPr>
          <w:rFonts w:ascii="Calibri" w:eastAsia="Calibri" w:hAnsi="Calibri" w:cs="B Nazanin" w:hint="cs"/>
          <w:sz w:val="22"/>
          <w:szCs w:val="22"/>
          <w:rtl/>
          <w:lang w:bidi="fa-IR"/>
        </w:rPr>
        <w:t>کنگره</w:t>
      </w:r>
      <w:r w:rsidR="00DB56E3" w:rsidRPr="00DB3767">
        <w:rPr>
          <w:rFonts w:ascii="Calibri" w:eastAsia="Calibri" w:hAnsi="Calibri" w:cs="B Nazanin"/>
          <w:rtl/>
          <w:lang w:bidi="fa-IR"/>
        </w:rPr>
        <w:t>)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کارگاه،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264E6D" w:rsidRPr="00DB3767">
        <w:rPr>
          <w:rFonts w:ascii="Calibri" w:eastAsia="Calibri" w:hAnsi="Calibri" w:cs="B Nazanin" w:hint="cs"/>
          <w:rtl/>
          <w:lang w:bidi="fa-IR"/>
        </w:rPr>
        <w:t xml:space="preserve">دوره هاي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کوتاه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مدت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حرفه</w:t>
      </w:r>
      <w:r w:rsidR="00905A73">
        <w:rPr>
          <w:rFonts w:eastAsia="Calibri"/>
          <w:rtl/>
          <w:lang w:bidi="fa-IR"/>
        </w:rPr>
        <w:softHyphen/>
      </w:r>
      <w:r w:rsidR="00DB56E3" w:rsidRPr="00DB3767">
        <w:rPr>
          <w:rFonts w:ascii="Calibri" w:eastAsia="Calibri" w:hAnsi="Calibri" w:cs="B Nazanin" w:hint="cs"/>
          <w:rtl/>
          <w:lang w:bidi="fa-IR"/>
        </w:rPr>
        <w:t>ای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و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برنامه</w:t>
      </w:r>
      <w:r w:rsidR="00905A73">
        <w:rPr>
          <w:rFonts w:eastAsia="Calibri"/>
          <w:rtl/>
          <w:lang w:bidi="fa-IR"/>
        </w:rPr>
        <w:softHyphen/>
      </w:r>
      <w:r w:rsidR="00DB56E3" w:rsidRPr="00DB3767">
        <w:rPr>
          <w:rFonts w:ascii="Calibri" w:eastAsia="Calibri" w:hAnsi="Calibri" w:cs="B Nazanin" w:hint="cs"/>
          <w:rtl/>
          <w:lang w:bidi="fa-IR"/>
        </w:rPr>
        <w:t>های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آموزشی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مستمر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3767">
        <w:rPr>
          <w:rFonts w:ascii="Calibri" w:eastAsia="Calibri" w:hAnsi="Calibri" w:cs="B Nazanin" w:hint="cs"/>
          <w:rtl/>
          <w:lang w:bidi="fa-IR"/>
        </w:rPr>
        <w:t>بالینی و برنامه هاي</w:t>
      </w:r>
      <w:r w:rsidR="00DB3767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3767" w:rsidRPr="00DB3767">
        <w:rPr>
          <w:rFonts w:ascii="Calibri" w:eastAsia="Calibri" w:hAnsi="Calibri" w:cs="B Nazanin" w:hint="cs"/>
          <w:rtl/>
          <w:lang w:bidi="fa-IR"/>
        </w:rPr>
        <w:t>غیرحضوری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به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شرط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رعایت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ضوابط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E2546B" w:rsidRPr="00DB3767">
        <w:rPr>
          <w:rFonts w:ascii="Calibri" w:eastAsia="Calibri" w:hAnsi="Calibri" w:cs="B Nazanin" w:hint="cs"/>
          <w:rtl/>
          <w:lang w:bidi="fa-IR"/>
        </w:rPr>
        <w:t>مربوطه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ارائه</w:t>
      </w:r>
      <w:r w:rsidR="00DB56E3" w:rsidRPr="00DB3767">
        <w:rPr>
          <w:rFonts w:ascii="Calibri" w:eastAsia="Calibri" w:hAnsi="Calibri" w:cs="B Nazanin"/>
          <w:rtl/>
          <w:lang w:bidi="fa-IR"/>
        </w:rPr>
        <w:t xml:space="preserve"> </w:t>
      </w:r>
      <w:r w:rsidR="00DB56E3" w:rsidRPr="00DB3767">
        <w:rPr>
          <w:rFonts w:ascii="Calibri" w:eastAsia="Calibri" w:hAnsi="Calibri" w:cs="B Nazanin" w:hint="cs"/>
          <w:rtl/>
          <w:lang w:bidi="fa-IR"/>
        </w:rPr>
        <w:t>شوند</w:t>
      </w:r>
      <w:r w:rsidR="00DB56E3" w:rsidRPr="00DB3767">
        <w:rPr>
          <w:rFonts w:ascii="Calibri" w:eastAsia="Calibri" w:hAnsi="Calibri" w:cs="B Nazanin"/>
          <w:rtl/>
          <w:lang w:bidi="fa-IR"/>
        </w:rPr>
        <w:t>.</w:t>
      </w:r>
    </w:p>
    <w:p w:rsidR="00B42AAF" w:rsidRPr="00DB3767" w:rsidRDefault="00B42AAF" w:rsidP="00383D36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rtl/>
          <w:lang w:bidi="fa-IR"/>
        </w:rPr>
      </w:pPr>
    </w:p>
    <w:p w:rsidR="006851DD" w:rsidRPr="00605868" w:rsidRDefault="00605868" w:rsidP="004D4031">
      <w:pPr>
        <w:pStyle w:val="NormalWeb"/>
        <w:bidi/>
        <w:spacing w:before="0" w:beforeAutospacing="0" w:after="0" w:afterAutospacing="0" w:line="276" w:lineRule="auto"/>
        <w:ind w:left="777" w:hanging="777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676E60">
        <w:rPr>
          <w:rFonts w:ascii="Calibri" w:eastAsia="Calibri" w:hAnsi="Calibri" w:cs="B Nazanin" w:hint="cs"/>
          <w:rtl/>
          <w:lang w:bidi="fa-IR"/>
        </w:rPr>
        <w:t>این دستورالعمل در</w:t>
      </w:r>
      <w:r w:rsidRPr="00905A73">
        <w:rPr>
          <w:rFonts w:ascii="Calibri" w:eastAsia="Calibri" w:hAnsi="Calibri" w:cs="B Nazanin" w:hint="cs"/>
          <w:rtl/>
          <w:lang w:bidi="fa-IR"/>
        </w:rPr>
        <w:t xml:space="preserve"> </w:t>
      </w:r>
      <w:r w:rsidR="008E62E3" w:rsidRPr="00905A73">
        <w:rPr>
          <w:rFonts w:ascii="Calibri" w:eastAsia="Calibri" w:hAnsi="Calibri" w:cs="B Nazanin" w:hint="cs"/>
          <w:rtl/>
          <w:lang w:bidi="fa-IR"/>
        </w:rPr>
        <w:t>4</w:t>
      </w:r>
      <w:r w:rsidRPr="00905A73">
        <w:rPr>
          <w:rFonts w:ascii="Calibri" w:eastAsia="Calibri" w:hAnsi="Calibri" w:cs="B Nazanin" w:hint="cs"/>
          <w:rtl/>
          <w:lang w:bidi="fa-IR"/>
        </w:rPr>
        <w:t xml:space="preserve"> ماده </w:t>
      </w:r>
      <w:r w:rsidR="00793B04" w:rsidRPr="00676E60">
        <w:rPr>
          <w:rFonts w:ascii="Calibri" w:eastAsia="Calibri" w:hAnsi="Calibri" w:cs="B Nazanin" w:hint="cs"/>
          <w:rtl/>
          <w:lang w:bidi="fa-IR"/>
        </w:rPr>
        <w:t>و</w:t>
      </w:r>
      <w:r w:rsidR="00793B04" w:rsidRPr="00905A73">
        <w:rPr>
          <w:rFonts w:ascii="Calibri" w:eastAsia="Calibri" w:hAnsi="Calibri" w:cs="B Nazanin" w:hint="cs"/>
          <w:rtl/>
          <w:lang w:bidi="fa-IR"/>
        </w:rPr>
        <w:t xml:space="preserve"> </w:t>
      </w:r>
      <w:r w:rsidR="004D4031">
        <w:rPr>
          <w:rFonts w:ascii="Calibri" w:eastAsia="Calibri" w:hAnsi="Calibri" w:cs="B Nazanin" w:hint="cs"/>
          <w:rtl/>
          <w:lang w:bidi="fa-IR"/>
        </w:rPr>
        <w:t>4</w:t>
      </w:r>
      <w:r w:rsidR="00793B04" w:rsidRPr="00905A73">
        <w:rPr>
          <w:rFonts w:ascii="Calibri" w:eastAsia="Calibri" w:hAnsi="Calibri" w:cs="B Nazanin" w:hint="cs"/>
          <w:rtl/>
          <w:lang w:bidi="fa-IR"/>
        </w:rPr>
        <w:t xml:space="preserve"> تبصره</w:t>
      </w:r>
      <w:r w:rsidR="00E56C8A" w:rsidRPr="00905A73">
        <w:rPr>
          <w:rFonts w:ascii="Calibri" w:eastAsia="Calibri" w:hAnsi="Calibri" w:cs="B Nazanin" w:hint="cs"/>
          <w:rtl/>
          <w:lang w:bidi="fa-IR"/>
        </w:rPr>
        <w:t xml:space="preserve"> </w:t>
      </w:r>
      <w:r w:rsidR="00E56C8A" w:rsidRPr="00676E60">
        <w:rPr>
          <w:rFonts w:ascii="Calibri" w:eastAsia="Calibri" w:hAnsi="Calibri" w:cs="B Nazanin" w:hint="cs"/>
          <w:rtl/>
          <w:lang w:bidi="fa-IR"/>
        </w:rPr>
        <w:t>و</w:t>
      </w:r>
      <w:r w:rsidR="00E56C8A" w:rsidRPr="00905A73">
        <w:rPr>
          <w:rFonts w:ascii="Calibri" w:eastAsia="Calibri" w:hAnsi="Calibri" w:cs="B Nazanin" w:hint="cs"/>
          <w:rtl/>
          <w:lang w:bidi="fa-IR"/>
        </w:rPr>
        <w:t xml:space="preserve"> 8 بند</w:t>
      </w:r>
      <w:r w:rsidR="00793B04" w:rsidRPr="00905A73">
        <w:rPr>
          <w:rFonts w:ascii="Calibri" w:eastAsia="Calibri" w:hAnsi="Calibri" w:cs="B Nazanin" w:hint="cs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rtl/>
          <w:lang w:bidi="fa-IR"/>
        </w:rPr>
        <w:t>در تاریخ</w:t>
      </w:r>
      <w:r w:rsidRPr="00905A73">
        <w:rPr>
          <w:rFonts w:ascii="Calibri" w:eastAsia="Calibri" w:hAnsi="Calibri" w:cs="B Nazanin" w:hint="cs"/>
          <w:rtl/>
          <w:lang w:bidi="fa-IR"/>
        </w:rPr>
        <w:t xml:space="preserve"> </w:t>
      </w:r>
      <w:r w:rsidR="00905A73" w:rsidRPr="00905A73">
        <w:rPr>
          <w:rFonts w:ascii="Calibri" w:eastAsia="Calibri" w:hAnsi="Calibri" w:cs="B Nazanin" w:hint="cs"/>
          <w:rtl/>
          <w:lang w:bidi="fa-IR"/>
        </w:rPr>
        <w:t>26/5/94</w:t>
      </w:r>
      <w:r w:rsidRPr="00905A73">
        <w:rPr>
          <w:rFonts w:ascii="Calibri" w:eastAsia="Calibri" w:hAnsi="Calibri" w:cs="B Nazanin" w:hint="cs"/>
          <w:rtl/>
          <w:lang w:bidi="fa-IR"/>
        </w:rPr>
        <w:t xml:space="preserve"> </w:t>
      </w:r>
      <w:r w:rsidRPr="00676E60">
        <w:rPr>
          <w:rFonts w:ascii="Calibri" w:eastAsia="Calibri" w:hAnsi="Calibri" w:cs="B Nazanin" w:hint="cs"/>
          <w:rtl/>
          <w:lang w:bidi="fa-IR"/>
        </w:rPr>
        <w:t>در کمیسیون آموزش مداوم به تصویب رسید.</w:t>
      </w:r>
      <w:r w:rsidRPr="00605868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sectPr w:rsidR="006851DD" w:rsidRPr="00605868" w:rsidSect="00757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021" w:bottom="198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AA" w:rsidRDefault="00EF1FAA" w:rsidP="00A05CE0">
      <w:pPr>
        <w:spacing w:after="0" w:line="240" w:lineRule="auto"/>
      </w:pPr>
      <w:r>
        <w:separator/>
      </w:r>
    </w:p>
  </w:endnote>
  <w:endnote w:type="continuationSeparator" w:id="0">
    <w:p w:rsidR="00EF1FAA" w:rsidRDefault="00EF1FAA" w:rsidP="00A0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5E" w:rsidRDefault="001C7C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CEC" w:rsidRDefault="006851DD" w:rsidP="001C7C5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851DD">
      <w:rPr>
        <w:rFonts w:asciiTheme="majorHAnsi" w:hAnsiTheme="majorHAnsi" w:cs="B Titr" w:hint="cs"/>
        <w:rtl/>
      </w:rPr>
      <w:t xml:space="preserve">دستورالعمل تعیین </w:t>
    </w:r>
    <w:r w:rsidR="001C7C5E">
      <w:rPr>
        <w:rFonts w:asciiTheme="majorHAnsi" w:hAnsiTheme="majorHAnsi" w:cs="B Titr" w:hint="cs"/>
        <w:rtl/>
      </w:rPr>
      <w:t>عناوين</w:t>
    </w:r>
    <w:r w:rsidRPr="006851DD">
      <w:rPr>
        <w:rFonts w:asciiTheme="majorHAnsi" w:hAnsiTheme="majorHAnsi" w:cs="B Titr" w:hint="cs"/>
        <w:rtl/>
      </w:rPr>
      <w:t xml:space="preserve"> و سرفصل</w:t>
    </w:r>
    <w:r w:rsidRPr="006851DD">
      <w:rPr>
        <w:rFonts w:asciiTheme="majorHAnsi" w:hAnsiTheme="majorHAnsi" w:cs="B Titr"/>
        <w:rtl/>
      </w:rPr>
      <w:softHyphen/>
    </w:r>
    <w:r w:rsidRPr="006851DD">
      <w:rPr>
        <w:rFonts w:asciiTheme="majorHAnsi" w:hAnsiTheme="majorHAnsi" w:cs="B Titr" w:hint="cs"/>
        <w:rtl/>
      </w:rPr>
      <w:t>های آموزش</w:t>
    </w:r>
    <w:r w:rsidRPr="006851DD">
      <w:rPr>
        <w:rFonts w:asciiTheme="majorHAnsi" w:hAnsiTheme="majorHAnsi" w:cs="B Titr"/>
        <w:rtl/>
      </w:rPr>
      <w:t xml:space="preserve"> </w:t>
    </w:r>
    <w:r w:rsidRPr="006851DD">
      <w:rPr>
        <w:rFonts w:asciiTheme="majorHAnsi" w:hAnsiTheme="majorHAnsi" w:cs="B Titr" w:hint="cs"/>
        <w:rtl/>
      </w:rPr>
      <w:t>مداوم</w:t>
    </w:r>
    <w:r w:rsidRPr="00867A98">
      <w:rPr>
        <w:rFonts w:asciiTheme="majorHAnsi" w:hAnsiTheme="majorHAnsi" w:cs="B Titr"/>
      </w:rPr>
      <w:t xml:space="preserve"> </w:t>
    </w:r>
    <w:r w:rsidR="00D05CEC" w:rsidRPr="00867A98">
      <w:rPr>
        <w:rFonts w:asciiTheme="majorHAnsi" w:hAnsiTheme="majorHAnsi" w:cs="B Titr"/>
      </w:rPr>
      <w:ptab w:relativeTo="margin" w:alignment="right" w:leader="none"/>
    </w:r>
    <w:r w:rsidR="00D05CEC" w:rsidRPr="00867A98">
      <w:rPr>
        <w:rFonts w:asciiTheme="majorHAnsi" w:hAnsiTheme="majorHAnsi" w:cs="B Titr" w:hint="cs"/>
        <w:rtl/>
      </w:rPr>
      <w:t>صفحه</w:t>
    </w:r>
    <w:r w:rsidR="00D05CEC" w:rsidRPr="00867A98">
      <w:rPr>
        <w:rFonts w:asciiTheme="majorHAnsi" w:hAnsiTheme="majorHAnsi" w:cs="B Titr"/>
      </w:rPr>
      <w:t xml:space="preserve"> </w:t>
    </w:r>
    <w:r w:rsidR="00646FBF" w:rsidRPr="00867A98">
      <w:rPr>
        <w:rFonts w:cs="B Titr"/>
      </w:rPr>
      <w:fldChar w:fldCharType="begin"/>
    </w:r>
    <w:r w:rsidR="00D05CEC" w:rsidRPr="00867A98">
      <w:rPr>
        <w:rFonts w:cs="B Titr"/>
      </w:rPr>
      <w:instrText xml:space="preserve"> PAGE   \* MERGEFORMAT </w:instrText>
    </w:r>
    <w:r w:rsidR="00646FBF" w:rsidRPr="00867A98">
      <w:rPr>
        <w:rFonts w:cs="B Titr"/>
      </w:rPr>
      <w:fldChar w:fldCharType="separate"/>
    </w:r>
    <w:r w:rsidR="00225932" w:rsidRPr="00225932">
      <w:rPr>
        <w:rFonts w:asciiTheme="majorHAnsi" w:hAnsiTheme="majorHAnsi" w:cs="B Titr"/>
        <w:noProof/>
        <w:rtl/>
      </w:rPr>
      <w:t>1</w:t>
    </w:r>
    <w:r w:rsidR="00646FBF" w:rsidRPr="00867A98">
      <w:rPr>
        <w:rFonts w:cs="B Titr"/>
      </w:rPr>
      <w:fldChar w:fldCharType="end"/>
    </w:r>
  </w:p>
  <w:p w:rsidR="00D05CEC" w:rsidRDefault="00D05CEC" w:rsidP="00643474">
    <w:pPr>
      <w:pStyle w:val="Footer"/>
    </w:pPr>
  </w:p>
  <w:p w:rsidR="00D05CEC" w:rsidRPr="00643474" w:rsidRDefault="00D05CEC" w:rsidP="006434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5E" w:rsidRDefault="001C7C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AA" w:rsidRDefault="00EF1FAA" w:rsidP="00A05CE0">
      <w:pPr>
        <w:spacing w:after="0" w:line="240" w:lineRule="auto"/>
      </w:pPr>
      <w:r>
        <w:separator/>
      </w:r>
    </w:p>
  </w:footnote>
  <w:footnote w:type="continuationSeparator" w:id="0">
    <w:p w:rsidR="00EF1FAA" w:rsidRDefault="00EF1FAA" w:rsidP="00A0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5E" w:rsidRDefault="001C7C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5E" w:rsidRDefault="001C7C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5E" w:rsidRDefault="001C7C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57F"/>
    <w:multiLevelType w:val="hybridMultilevel"/>
    <w:tmpl w:val="DAF4723C"/>
    <w:lvl w:ilvl="0" w:tplc="0CC657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FE35E9"/>
    <w:multiLevelType w:val="hybridMultilevel"/>
    <w:tmpl w:val="B720FBFA"/>
    <w:lvl w:ilvl="0" w:tplc="6594794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C80054"/>
    <w:rsid w:val="000062A6"/>
    <w:rsid w:val="00007A84"/>
    <w:rsid w:val="0001612C"/>
    <w:rsid w:val="0001796D"/>
    <w:rsid w:val="000202B8"/>
    <w:rsid w:val="00023333"/>
    <w:rsid w:val="0002362A"/>
    <w:rsid w:val="00034760"/>
    <w:rsid w:val="0003492C"/>
    <w:rsid w:val="00054A43"/>
    <w:rsid w:val="00071052"/>
    <w:rsid w:val="00071172"/>
    <w:rsid w:val="000721B8"/>
    <w:rsid w:val="000734DF"/>
    <w:rsid w:val="00080AD0"/>
    <w:rsid w:val="000A6C76"/>
    <w:rsid w:val="000A75A1"/>
    <w:rsid w:val="000B2152"/>
    <w:rsid w:val="000B3ECD"/>
    <w:rsid w:val="000D2701"/>
    <w:rsid w:val="0010363F"/>
    <w:rsid w:val="00106853"/>
    <w:rsid w:val="00116822"/>
    <w:rsid w:val="00124E70"/>
    <w:rsid w:val="00126A6E"/>
    <w:rsid w:val="001311F7"/>
    <w:rsid w:val="001347C1"/>
    <w:rsid w:val="00137531"/>
    <w:rsid w:val="00146AFE"/>
    <w:rsid w:val="00151572"/>
    <w:rsid w:val="0016227C"/>
    <w:rsid w:val="00163AB0"/>
    <w:rsid w:val="00171955"/>
    <w:rsid w:val="00172103"/>
    <w:rsid w:val="00173B50"/>
    <w:rsid w:val="00180574"/>
    <w:rsid w:val="00187750"/>
    <w:rsid w:val="00195F12"/>
    <w:rsid w:val="001A030F"/>
    <w:rsid w:val="001B1EC8"/>
    <w:rsid w:val="001B38A3"/>
    <w:rsid w:val="001B3D2C"/>
    <w:rsid w:val="001B64E5"/>
    <w:rsid w:val="001C0927"/>
    <w:rsid w:val="001C1859"/>
    <w:rsid w:val="001C3B15"/>
    <w:rsid w:val="001C7C5E"/>
    <w:rsid w:val="001D24F7"/>
    <w:rsid w:val="001D3C02"/>
    <w:rsid w:val="001D7E84"/>
    <w:rsid w:val="001E0527"/>
    <w:rsid w:val="001E2BD7"/>
    <w:rsid w:val="001F22F4"/>
    <w:rsid w:val="001F7694"/>
    <w:rsid w:val="00202142"/>
    <w:rsid w:val="002027CD"/>
    <w:rsid w:val="00204A57"/>
    <w:rsid w:val="00207506"/>
    <w:rsid w:val="00214530"/>
    <w:rsid w:val="00217050"/>
    <w:rsid w:val="002255B3"/>
    <w:rsid w:val="00225932"/>
    <w:rsid w:val="0023192E"/>
    <w:rsid w:val="00231A28"/>
    <w:rsid w:val="00242140"/>
    <w:rsid w:val="00247F3D"/>
    <w:rsid w:val="00252088"/>
    <w:rsid w:val="00263186"/>
    <w:rsid w:val="00264ACC"/>
    <w:rsid w:val="00264E6D"/>
    <w:rsid w:val="0026766D"/>
    <w:rsid w:val="00272A75"/>
    <w:rsid w:val="002819DB"/>
    <w:rsid w:val="00282B86"/>
    <w:rsid w:val="0028410C"/>
    <w:rsid w:val="00285617"/>
    <w:rsid w:val="0029344D"/>
    <w:rsid w:val="00295C35"/>
    <w:rsid w:val="002A1B76"/>
    <w:rsid w:val="002A4BF9"/>
    <w:rsid w:val="002A6324"/>
    <w:rsid w:val="002A6A4E"/>
    <w:rsid w:val="002B00FD"/>
    <w:rsid w:val="002B27C7"/>
    <w:rsid w:val="002D2C85"/>
    <w:rsid w:val="002E09EF"/>
    <w:rsid w:val="002E2CA0"/>
    <w:rsid w:val="002F1813"/>
    <w:rsid w:val="00317E13"/>
    <w:rsid w:val="00331DDB"/>
    <w:rsid w:val="0034121C"/>
    <w:rsid w:val="00346A3C"/>
    <w:rsid w:val="00352B81"/>
    <w:rsid w:val="00354B8B"/>
    <w:rsid w:val="00363CE3"/>
    <w:rsid w:val="00373A7C"/>
    <w:rsid w:val="00374C70"/>
    <w:rsid w:val="00374E48"/>
    <w:rsid w:val="00383D36"/>
    <w:rsid w:val="0038574F"/>
    <w:rsid w:val="00391434"/>
    <w:rsid w:val="00394BCE"/>
    <w:rsid w:val="00394FB6"/>
    <w:rsid w:val="003A281C"/>
    <w:rsid w:val="003C2903"/>
    <w:rsid w:val="003C55A6"/>
    <w:rsid w:val="003D183C"/>
    <w:rsid w:val="003D4D20"/>
    <w:rsid w:val="003D7157"/>
    <w:rsid w:val="003F35F1"/>
    <w:rsid w:val="00404118"/>
    <w:rsid w:val="004053BF"/>
    <w:rsid w:val="00414349"/>
    <w:rsid w:val="00424F47"/>
    <w:rsid w:val="004304B4"/>
    <w:rsid w:val="00441B49"/>
    <w:rsid w:val="00444B55"/>
    <w:rsid w:val="00445206"/>
    <w:rsid w:val="00462D8E"/>
    <w:rsid w:val="0047583B"/>
    <w:rsid w:val="004812D3"/>
    <w:rsid w:val="004824E3"/>
    <w:rsid w:val="00483E32"/>
    <w:rsid w:val="004844FB"/>
    <w:rsid w:val="0048534E"/>
    <w:rsid w:val="004868E0"/>
    <w:rsid w:val="0049299B"/>
    <w:rsid w:val="00495890"/>
    <w:rsid w:val="004A5D51"/>
    <w:rsid w:val="004A6F29"/>
    <w:rsid w:val="004B0707"/>
    <w:rsid w:val="004B462C"/>
    <w:rsid w:val="004C06C0"/>
    <w:rsid w:val="004C0AEA"/>
    <w:rsid w:val="004C201D"/>
    <w:rsid w:val="004D2B44"/>
    <w:rsid w:val="004D4031"/>
    <w:rsid w:val="004D68D5"/>
    <w:rsid w:val="004E469F"/>
    <w:rsid w:val="004E557D"/>
    <w:rsid w:val="004E7EDC"/>
    <w:rsid w:val="004F47F9"/>
    <w:rsid w:val="00501634"/>
    <w:rsid w:val="0050446E"/>
    <w:rsid w:val="00505709"/>
    <w:rsid w:val="00506F4C"/>
    <w:rsid w:val="0051242C"/>
    <w:rsid w:val="00515FEF"/>
    <w:rsid w:val="00520B89"/>
    <w:rsid w:val="0052560D"/>
    <w:rsid w:val="00532C61"/>
    <w:rsid w:val="005366DC"/>
    <w:rsid w:val="005453E4"/>
    <w:rsid w:val="00551F6A"/>
    <w:rsid w:val="00557F62"/>
    <w:rsid w:val="00571350"/>
    <w:rsid w:val="00586E08"/>
    <w:rsid w:val="00586FCC"/>
    <w:rsid w:val="00587A38"/>
    <w:rsid w:val="0059250C"/>
    <w:rsid w:val="005979A9"/>
    <w:rsid w:val="005C418B"/>
    <w:rsid w:val="005C6F60"/>
    <w:rsid w:val="005C72C0"/>
    <w:rsid w:val="005D0251"/>
    <w:rsid w:val="005D7982"/>
    <w:rsid w:val="005E03F3"/>
    <w:rsid w:val="005E14FF"/>
    <w:rsid w:val="005E2283"/>
    <w:rsid w:val="005E4280"/>
    <w:rsid w:val="005F572A"/>
    <w:rsid w:val="005F7AFB"/>
    <w:rsid w:val="00605140"/>
    <w:rsid w:val="00605868"/>
    <w:rsid w:val="00606EDF"/>
    <w:rsid w:val="006100C7"/>
    <w:rsid w:val="006118A1"/>
    <w:rsid w:val="006119EC"/>
    <w:rsid w:val="00612C0A"/>
    <w:rsid w:val="00614282"/>
    <w:rsid w:val="00620F47"/>
    <w:rsid w:val="006211D4"/>
    <w:rsid w:val="00643474"/>
    <w:rsid w:val="00645529"/>
    <w:rsid w:val="00646FBF"/>
    <w:rsid w:val="00655B54"/>
    <w:rsid w:val="00661FB3"/>
    <w:rsid w:val="006637BA"/>
    <w:rsid w:val="00666080"/>
    <w:rsid w:val="006666D7"/>
    <w:rsid w:val="00666A77"/>
    <w:rsid w:val="00667775"/>
    <w:rsid w:val="00674EFA"/>
    <w:rsid w:val="00676E60"/>
    <w:rsid w:val="00681B31"/>
    <w:rsid w:val="006851DD"/>
    <w:rsid w:val="006B0700"/>
    <w:rsid w:val="006B2824"/>
    <w:rsid w:val="006C4618"/>
    <w:rsid w:val="006D41ED"/>
    <w:rsid w:val="006D493D"/>
    <w:rsid w:val="006D522B"/>
    <w:rsid w:val="006E5AC2"/>
    <w:rsid w:val="006E6D06"/>
    <w:rsid w:val="006F3A6E"/>
    <w:rsid w:val="0072629F"/>
    <w:rsid w:val="00742055"/>
    <w:rsid w:val="00744825"/>
    <w:rsid w:val="007456A5"/>
    <w:rsid w:val="00757185"/>
    <w:rsid w:val="007574F0"/>
    <w:rsid w:val="00757833"/>
    <w:rsid w:val="00760D27"/>
    <w:rsid w:val="00763950"/>
    <w:rsid w:val="00763C07"/>
    <w:rsid w:val="00766B84"/>
    <w:rsid w:val="00772258"/>
    <w:rsid w:val="007837CB"/>
    <w:rsid w:val="00784CFB"/>
    <w:rsid w:val="0079338A"/>
    <w:rsid w:val="0079377C"/>
    <w:rsid w:val="00793B04"/>
    <w:rsid w:val="00793B8B"/>
    <w:rsid w:val="0079465A"/>
    <w:rsid w:val="007A333C"/>
    <w:rsid w:val="007A4B0C"/>
    <w:rsid w:val="007A52AE"/>
    <w:rsid w:val="007A5A4F"/>
    <w:rsid w:val="007B2D84"/>
    <w:rsid w:val="007C0E5F"/>
    <w:rsid w:val="007C1E3A"/>
    <w:rsid w:val="007C4BDD"/>
    <w:rsid w:val="007D05A2"/>
    <w:rsid w:val="007E0F02"/>
    <w:rsid w:val="00800002"/>
    <w:rsid w:val="00804299"/>
    <w:rsid w:val="00805422"/>
    <w:rsid w:val="008079C2"/>
    <w:rsid w:val="00810322"/>
    <w:rsid w:val="008242BC"/>
    <w:rsid w:val="00834DC1"/>
    <w:rsid w:val="0084597A"/>
    <w:rsid w:val="00852341"/>
    <w:rsid w:val="00854D2C"/>
    <w:rsid w:val="00861729"/>
    <w:rsid w:val="00872959"/>
    <w:rsid w:val="008831E5"/>
    <w:rsid w:val="008932B5"/>
    <w:rsid w:val="0089779B"/>
    <w:rsid w:val="008A7136"/>
    <w:rsid w:val="008B2BA3"/>
    <w:rsid w:val="008B30CC"/>
    <w:rsid w:val="008B5170"/>
    <w:rsid w:val="008B5CAB"/>
    <w:rsid w:val="008B6666"/>
    <w:rsid w:val="008D0F30"/>
    <w:rsid w:val="008D395D"/>
    <w:rsid w:val="008D3D33"/>
    <w:rsid w:val="008E62E3"/>
    <w:rsid w:val="008F15C8"/>
    <w:rsid w:val="009004ED"/>
    <w:rsid w:val="00903C16"/>
    <w:rsid w:val="00905A73"/>
    <w:rsid w:val="00907FDE"/>
    <w:rsid w:val="00912F28"/>
    <w:rsid w:val="00913553"/>
    <w:rsid w:val="0092606C"/>
    <w:rsid w:val="00926A30"/>
    <w:rsid w:val="00940001"/>
    <w:rsid w:val="00950B90"/>
    <w:rsid w:val="00952AC2"/>
    <w:rsid w:val="00953780"/>
    <w:rsid w:val="00961F75"/>
    <w:rsid w:val="009723D7"/>
    <w:rsid w:val="00974ED7"/>
    <w:rsid w:val="00982B2F"/>
    <w:rsid w:val="009849CF"/>
    <w:rsid w:val="009851C0"/>
    <w:rsid w:val="00987A6B"/>
    <w:rsid w:val="00993B8B"/>
    <w:rsid w:val="0099781C"/>
    <w:rsid w:val="009A2577"/>
    <w:rsid w:val="009A5996"/>
    <w:rsid w:val="009A7631"/>
    <w:rsid w:val="009C65E5"/>
    <w:rsid w:val="009D1A38"/>
    <w:rsid w:val="009D4149"/>
    <w:rsid w:val="009D4306"/>
    <w:rsid w:val="009E786F"/>
    <w:rsid w:val="009F7592"/>
    <w:rsid w:val="00A05CE0"/>
    <w:rsid w:val="00A1075C"/>
    <w:rsid w:val="00A17D2E"/>
    <w:rsid w:val="00A25164"/>
    <w:rsid w:val="00A30C9C"/>
    <w:rsid w:val="00A37747"/>
    <w:rsid w:val="00A4735A"/>
    <w:rsid w:val="00A51F37"/>
    <w:rsid w:val="00A543E0"/>
    <w:rsid w:val="00A552EA"/>
    <w:rsid w:val="00A65992"/>
    <w:rsid w:val="00A674EC"/>
    <w:rsid w:val="00A72C66"/>
    <w:rsid w:val="00A74591"/>
    <w:rsid w:val="00A801EF"/>
    <w:rsid w:val="00A80A93"/>
    <w:rsid w:val="00A82BE4"/>
    <w:rsid w:val="00A90713"/>
    <w:rsid w:val="00A9465A"/>
    <w:rsid w:val="00A94BB8"/>
    <w:rsid w:val="00AA6EDF"/>
    <w:rsid w:val="00AB056B"/>
    <w:rsid w:val="00AC0003"/>
    <w:rsid w:val="00AC22B1"/>
    <w:rsid w:val="00AC42CC"/>
    <w:rsid w:val="00AE045F"/>
    <w:rsid w:val="00AE0C34"/>
    <w:rsid w:val="00AE6827"/>
    <w:rsid w:val="00AF05C9"/>
    <w:rsid w:val="00B06B89"/>
    <w:rsid w:val="00B11805"/>
    <w:rsid w:val="00B1735F"/>
    <w:rsid w:val="00B22E78"/>
    <w:rsid w:val="00B34A28"/>
    <w:rsid w:val="00B36FBF"/>
    <w:rsid w:val="00B42AAF"/>
    <w:rsid w:val="00B445B1"/>
    <w:rsid w:val="00B52B3F"/>
    <w:rsid w:val="00B545DB"/>
    <w:rsid w:val="00B54867"/>
    <w:rsid w:val="00B553F2"/>
    <w:rsid w:val="00B630D7"/>
    <w:rsid w:val="00B70E42"/>
    <w:rsid w:val="00B82D14"/>
    <w:rsid w:val="00B953DA"/>
    <w:rsid w:val="00BA1E5A"/>
    <w:rsid w:val="00BA3F3E"/>
    <w:rsid w:val="00BA69BD"/>
    <w:rsid w:val="00BA6FD3"/>
    <w:rsid w:val="00BB679A"/>
    <w:rsid w:val="00BB7BC0"/>
    <w:rsid w:val="00BB7F2E"/>
    <w:rsid w:val="00BC4CB2"/>
    <w:rsid w:val="00BD7079"/>
    <w:rsid w:val="00BE0EFF"/>
    <w:rsid w:val="00C04294"/>
    <w:rsid w:val="00C11147"/>
    <w:rsid w:val="00C1166F"/>
    <w:rsid w:val="00C168DA"/>
    <w:rsid w:val="00C1747F"/>
    <w:rsid w:val="00C44C32"/>
    <w:rsid w:val="00C52414"/>
    <w:rsid w:val="00C54F16"/>
    <w:rsid w:val="00C5668D"/>
    <w:rsid w:val="00C603F2"/>
    <w:rsid w:val="00C67992"/>
    <w:rsid w:val="00C709DD"/>
    <w:rsid w:val="00C80054"/>
    <w:rsid w:val="00C848BB"/>
    <w:rsid w:val="00C9228F"/>
    <w:rsid w:val="00C973DC"/>
    <w:rsid w:val="00CA25A1"/>
    <w:rsid w:val="00CA427B"/>
    <w:rsid w:val="00CC1DB3"/>
    <w:rsid w:val="00CC267D"/>
    <w:rsid w:val="00CD5735"/>
    <w:rsid w:val="00CF0A4D"/>
    <w:rsid w:val="00CF2268"/>
    <w:rsid w:val="00CF279B"/>
    <w:rsid w:val="00D021EF"/>
    <w:rsid w:val="00D05CEC"/>
    <w:rsid w:val="00D100B4"/>
    <w:rsid w:val="00D245CC"/>
    <w:rsid w:val="00D27D6D"/>
    <w:rsid w:val="00D373EF"/>
    <w:rsid w:val="00D53B94"/>
    <w:rsid w:val="00D541B3"/>
    <w:rsid w:val="00D60B66"/>
    <w:rsid w:val="00D70F98"/>
    <w:rsid w:val="00DA4AB9"/>
    <w:rsid w:val="00DA676D"/>
    <w:rsid w:val="00DA7591"/>
    <w:rsid w:val="00DB066D"/>
    <w:rsid w:val="00DB3767"/>
    <w:rsid w:val="00DB56E3"/>
    <w:rsid w:val="00DB7618"/>
    <w:rsid w:val="00DC50EC"/>
    <w:rsid w:val="00DD0182"/>
    <w:rsid w:val="00DD5C28"/>
    <w:rsid w:val="00DD6E77"/>
    <w:rsid w:val="00DE5068"/>
    <w:rsid w:val="00DE7323"/>
    <w:rsid w:val="00E001AF"/>
    <w:rsid w:val="00E0221C"/>
    <w:rsid w:val="00E04BBB"/>
    <w:rsid w:val="00E07753"/>
    <w:rsid w:val="00E10040"/>
    <w:rsid w:val="00E20213"/>
    <w:rsid w:val="00E2546B"/>
    <w:rsid w:val="00E26B75"/>
    <w:rsid w:val="00E3237E"/>
    <w:rsid w:val="00E32B36"/>
    <w:rsid w:val="00E32DCA"/>
    <w:rsid w:val="00E360DF"/>
    <w:rsid w:val="00E53CC9"/>
    <w:rsid w:val="00E54778"/>
    <w:rsid w:val="00E56C8A"/>
    <w:rsid w:val="00E64489"/>
    <w:rsid w:val="00E66F86"/>
    <w:rsid w:val="00E81047"/>
    <w:rsid w:val="00E83207"/>
    <w:rsid w:val="00E96D4B"/>
    <w:rsid w:val="00EA004B"/>
    <w:rsid w:val="00EA4E24"/>
    <w:rsid w:val="00EB0B0F"/>
    <w:rsid w:val="00EB49E9"/>
    <w:rsid w:val="00EB543E"/>
    <w:rsid w:val="00EC279D"/>
    <w:rsid w:val="00ED01E6"/>
    <w:rsid w:val="00ED44F8"/>
    <w:rsid w:val="00EE06BF"/>
    <w:rsid w:val="00EE2136"/>
    <w:rsid w:val="00EF10D2"/>
    <w:rsid w:val="00EF1FAA"/>
    <w:rsid w:val="00F0533B"/>
    <w:rsid w:val="00F05548"/>
    <w:rsid w:val="00F16B60"/>
    <w:rsid w:val="00F23F89"/>
    <w:rsid w:val="00F3611C"/>
    <w:rsid w:val="00F36BF0"/>
    <w:rsid w:val="00F40C1F"/>
    <w:rsid w:val="00F448A8"/>
    <w:rsid w:val="00F46531"/>
    <w:rsid w:val="00F53B8F"/>
    <w:rsid w:val="00F54191"/>
    <w:rsid w:val="00F55150"/>
    <w:rsid w:val="00F61FB0"/>
    <w:rsid w:val="00F6490F"/>
    <w:rsid w:val="00F7013C"/>
    <w:rsid w:val="00F94363"/>
    <w:rsid w:val="00F94D1A"/>
    <w:rsid w:val="00FB102F"/>
    <w:rsid w:val="00FB1131"/>
    <w:rsid w:val="00FB1229"/>
    <w:rsid w:val="00FB3201"/>
    <w:rsid w:val="00FB5B13"/>
    <w:rsid w:val="00FB7614"/>
    <w:rsid w:val="00FC397C"/>
    <w:rsid w:val="00FD2C20"/>
    <w:rsid w:val="00FD5AC4"/>
    <w:rsid w:val="00FE0A21"/>
    <w:rsid w:val="00FE107B"/>
    <w:rsid w:val="00FF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54"/>
  </w:style>
  <w:style w:type="paragraph" w:styleId="Heading1">
    <w:name w:val="heading 1"/>
    <w:basedOn w:val="Normal"/>
    <w:next w:val="Normal"/>
    <w:link w:val="Heading1Char"/>
    <w:uiPriority w:val="9"/>
    <w:qFormat/>
    <w:rsid w:val="00532C61"/>
    <w:pPr>
      <w:bidi/>
      <w:spacing w:after="0" w:line="240" w:lineRule="auto"/>
      <w:jc w:val="center"/>
      <w:outlineLvl w:val="0"/>
    </w:pPr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2C61"/>
    <w:pPr>
      <w:bidi/>
      <w:spacing w:after="0" w:line="240" w:lineRule="auto"/>
      <w:jc w:val="lowKashida"/>
      <w:outlineLvl w:val="1"/>
    </w:pPr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2C61"/>
    <w:pPr>
      <w:bidi/>
      <w:spacing w:after="0" w:line="240" w:lineRule="auto"/>
      <w:jc w:val="lowKashida"/>
      <w:outlineLvl w:val="2"/>
    </w:pPr>
    <w:rPr>
      <w:rFonts w:ascii="Times New Roman" w:eastAsia="Times New Roman" w:hAnsi="Times New Roman" w:cs="Nazanin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2C61"/>
    <w:pPr>
      <w:bidi/>
      <w:spacing w:after="0" w:line="240" w:lineRule="auto"/>
      <w:outlineLvl w:val="3"/>
    </w:pPr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532C61"/>
    <w:pPr>
      <w:bidi/>
      <w:spacing w:after="0" w:line="240" w:lineRule="auto"/>
      <w:outlineLvl w:val="4"/>
    </w:pPr>
    <w:rPr>
      <w:rFonts w:ascii="Times New Roman" w:eastAsia="Times New Roman" w:hAnsi="Times New Roman" w:cs="Nazanin"/>
      <w:b/>
      <w:bCs/>
      <w:sz w:val="20"/>
      <w:szCs w:val="28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532C61"/>
    <w:pPr>
      <w:bidi/>
      <w:spacing w:after="0" w:line="240" w:lineRule="auto"/>
      <w:jc w:val="center"/>
      <w:outlineLvl w:val="5"/>
    </w:pPr>
    <w:rPr>
      <w:rFonts w:ascii="Times New Roman" w:eastAsia="Times New Roman" w:hAnsi="Times New Roman" w:cs="Nazanin"/>
      <w:b/>
      <w:bCs/>
      <w:sz w:val="24"/>
      <w:szCs w:val="28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2C61"/>
    <w:pPr>
      <w:bidi/>
      <w:spacing w:after="0" w:line="240" w:lineRule="auto"/>
      <w:jc w:val="center"/>
      <w:outlineLvl w:val="6"/>
    </w:pPr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2C61"/>
    <w:pPr>
      <w:bidi/>
      <w:spacing w:after="0" w:line="240" w:lineRule="auto"/>
      <w:jc w:val="lowKashida"/>
      <w:outlineLvl w:val="7"/>
    </w:pPr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2C61"/>
    <w:pPr>
      <w:bidi/>
      <w:spacing w:after="0" w:line="240" w:lineRule="auto"/>
      <w:jc w:val="center"/>
      <w:outlineLvl w:val="8"/>
    </w:pPr>
    <w:rPr>
      <w:rFonts w:ascii="Times New Roman" w:eastAsia="Times New Roman" w:hAnsi="Times New Roman" w:cs="Nazanin"/>
      <w:sz w:val="20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831E5"/>
    <w:rPr>
      <w:b/>
      <w:bCs/>
    </w:rPr>
  </w:style>
  <w:style w:type="table" w:styleId="TableGrid">
    <w:name w:val="Table Grid"/>
    <w:basedOn w:val="TableNormal"/>
    <w:uiPriority w:val="59"/>
    <w:rsid w:val="004A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4A6F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A6F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A6F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A6F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Style1">
    <w:name w:val="Style1"/>
    <w:basedOn w:val="TableWeb1"/>
    <w:uiPriority w:val="99"/>
    <w:qFormat/>
    <w:rsid w:val="004A6F2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A6F2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1">
    <w:name w:val="Medium List 2 Accent 1"/>
    <w:basedOn w:val="TableNormal"/>
    <w:uiPriority w:val="66"/>
    <w:rsid w:val="004A6F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yle2">
    <w:name w:val="Style2"/>
    <w:basedOn w:val="TableWeb1"/>
    <w:uiPriority w:val="99"/>
    <w:qFormat/>
    <w:rsid w:val="004A6F2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9723D7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3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9723D7"/>
    <w:rPr>
      <w:rFonts w:ascii="Times New Roman" w:eastAsia="Times New Roman" w:hAnsi="Times New Roman" w:cs="Homa"/>
      <w:b/>
      <w:bCs/>
      <w:sz w:val="20"/>
      <w:szCs w:val="3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05C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CE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05CE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32C61"/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32C61"/>
    <w:rPr>
      <w:rFonts w:ascii="Times New Roman" w:eastAsia="Times New Roman" w:hAnsi="Times New Roman" w:cs="Nazanin"/>
      <w:b/>
      <w:b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32C61"/>
    <w:rPr>
      <w:rFonts w:ascii="Times New Roman" w:eastAsia="Times New Roman" w:hAnsi="Times New Roman" w:cs="Nazanin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32C61"/>
    <w:rPr>
      <w:rFonts w:ascii="Times New Roman" w:eastAsia="Times New Roman" w:hAnsi="Times New Roman" w:cs="Nazanin"/>
      <w:b/>
      <w:bCs/>
      <w:sz w:val="20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532C61"/>
    <w:rPr>
      <w:rFonts w:ascii="Times New Roman" w:eastAsia="Times New Roman" w:hAnsi="Times New Roman" w:cs="Nazanin"/>
      <w:b/>
      <w:bCs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532C61"/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532C61"/>
    <w:rPr>
      <w:rFonts w:ascii="Times New Roman" w:eastAsia="Times New Roman" w:hAnsi="Times New Roman" w:cs="Nazanin"/>
      <w:b/>
      <w:bCs/>
      <w:sz w:val="28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32C6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2C6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2C6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2C6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2C61"/>
    <w:rPr>
      <w:rFonts w:ascii="Times New Roman" w:eastAsia="Times New Roman" w:hAnsi="Times New Roman" w:cs="Nazanin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32C61"/>
    <w:pPr>
      <w:bidi/>
      <w:spacing w:after="0" w:line="240" w:lineRule="auto"/>
      <w:jc w:val="lowKashida"/>
    </w:pPr>
    <w:rPr>
      <w:rFonts w:ascii="Times New Roman" w:eastAsia="Times New Roman" w:hAnsi="Times New Roman" w:cs="Nazanin"/>
      <w:sz w:val="28"/>
      <w:szCs w:val="28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2C61"/>
    <w:pPr>
      <w:bidi/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2C61"/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2C61"/>
    <w:pPr>
      <w:bidi/>
      <w:spacing w:after="0" w:line="240" w:lineRule="auto"/>
    </w:pPr>
    <w:rPr>
      <w:rFonts w:ascii="Times New Roman" w:eastAsia="Times New Roman" w:hAnsi="Times New Roman" w:cs="Nazanin"/>
      <w:sz w:val="20"/>
      <w:szCs w:val="28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E0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1AF"/>
  </w:style>
  <w:style w:type="character" w:styleId="EndnoteReference">
    <w:name w:val="endnote reference"/>
    <w:basedOn w:val="DefaultParagraphFont"/>
    <w:uiPriority w:val="99"/>
    <w:semiHidden/>
    <w:unhideWhenUsed/>
    <w:rsid w:val="0052560D"/>
    <w:rPr>
      <w:vertAlign w:val="superscript"/>
    </w:rPr>
  </w:style>
  <w:style w:type="character" w:customStyle="1" w:styleId="apple-converted-space">
    <w:name w:val="apple-converted-space"/>
    <w:basedOn w:val="DefaultParagraphFont"/>
    <w:rsid w:val="00C5668D"/>
  </w:style>
  <w:style w:type="character" w:styleId="Hyperlink">
    <w:name w:val="Hyperlink"/>
    <w:basedOn w:val="DefaultParagraphFont"/>
    <w:uiPriority w:val="99"/>
    <w:unhideWhenUsed/>
    <w:rsid w:val="00B22E78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868E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5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8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8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0A4A5-6C53-4550-A9E9-7EC7641E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Mohme.gov.ir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Unit</dc:creator>
  <cp:lastModifiedBy>al.hosseini</cp:lastModifiedBy>
  <cp:revision>2</cp:revision>
  <cp:lastPrinted>2015-08-17T08:52:00Z</cp:lastPrinted>
  <dcterms:created xsi:type="dcterms:W3CDTF">2015-11-11T04:30:00Z</dcterms:created>
  <dcterms:modified xsi:type="dcterms:W3CDTF">2015-11-11T04:30:00Z</dcterms:modified>
</cp:coreProperties>
</file>